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122188D6" w:rsidR="00B07508" w:rsidRPr="00B81A77" w:rsidRDefault="00E17BA2" w:rsidP="008079B6">
      <w:r w:rsidRPr="00DC716C">
        <w:rPr>
          <w:rFonts w:ascii="Trebuchet MS" w:eastAsiaTheme="minorEastAsia" w:hAnsi="Trebuchet MS" w:cstheme="minorBidi"/>
          <w:noProof/>
          <w:color w:val="auto"/>
          <w:lang w:val="en-US" w:eastAsia="ja-JP"/>
        </w:rPr>
        <mc:AlternateContent>
          <mc:Choice Requires="wps">
            <w:drawing>
              <wp:anchor distT="45720" distB="45720" distL="114300" distR="114300" simplePos="0" relativeHeight="251659264" behindDoc="0" locked="0" layoutInCell="1" allowOverlap="1" wp14:anchorId="766B5751" wp14:editId="5775E5BE">
                <wp:simplePos x="0" y="0"/>
                <wp:positionH relativeFrom="margin">
                  <wp:posOffset>1615440</wp:posOffset>
                </wp:positionH>
                <wp:positionV relativeFrom="paragraph">
                  <wp:posOffset>21590</wp:posOffset>
                </wp:positionV>
                <wp:extent cx="2276475" cy="2133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2133600"/>
                        </a:xfrm>
                        <a:prstGeom prst="rect">
                          <a:avLst/>
                        </a:prstGeom>
                        <a:solidFill>
                          <a:srgbClr val="FFFFFF"/>
                        </a:solidFill>
                        <a:ln w="9525">
                          <a:solidFill>
                            <a:srgbClr val="000000"/>
                          </a:solidFill>
                          <a:miter lim="800000"/>
                          <a:headEnd/>
                          <a:tailEnd/>
                        </a:ln>
                      </wps:spPr>
                      <wps:txb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6B5751" id="_x0000_t202" coordsize="21600,21600" o:spt="202" path="m,l,21600r21600,l21600,xe">
                <v:stroke joinstyle="miter"/>
                <v:path gradientshapeok="t" o:connecttype="rect"/>
              </v:shapetype>
              <v:shape id="Text Box 2" o:spid="_x0000_s1026" type="#_x0000_t202" style="position:absolute;left:0;text-align:left;margin-left:127.2pt;margin-top:1.7pt;width:179.25pt;height:168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">
                <v:textbox>
                  <w:txbxContent>
                    <w:p w14:paraId="53FC0BC9" w14:textId="77777777" w:rsidR="00E17BA2" w:rsidRPr="00783F8B" w:rsidRDefault="00E17BA2" w:rsidP="00E17BA2">
                      <w:pPr>
                        <w:jc w:val="center"/>
                        <w:rPr>
                          <w:b/>
                          <w:bCs/>
                          <w:color w:val="FF0000"/>
                          <w:sz w:val="24"/>
                          <w:szCs w:val="24"/>
                        </w:rPr>
                      </w:pPr>
                      <w:r w:rsidRPr="00586466">
                        <w:rPr>
                          <w:noProof/>
                          <w:lang w:val="en-US"/>
                        </w:rPr>
                        <w:drawing>
                          <wp:inline distT="0" distB="0" distL="0" distR="0" wp14:anchorId="075CEDAC" wp14:editId="1316962F">
                            <wp:extent cx="1417320" cy="1816675"/>
                            <wp:effectExtent l="0" t="0" r="0" b="0"/>
                            <wp:docPr id="1364562872"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562872" name="Picture 1" descr="A black and white logo&#10;&#10;AI-generated content may be incorrect."/>
                                    <pic:cNvPicPr/>
                                  </pic:nvPicPr>
                                  <pic:blipFill>
                                    <a:blip r:embed="rId11"/>
                                    <a:stretch>
                                      <a:fillRect/>
                                    </a:stretch>
                                  </pic:blipFill>
                                  <pic:spPr>
                                    <a:xfrm>
                                      <a:off x="0" y="0"/>
                                      <a:ext cx="1420836" cy="1821181"/>
                                    </a:xfrm>
                                    <a:prstGeom prst="rect">
                                      <a:avLst/>
                                    </a:prstGeom>
                                  </pic:spPr>
                                </pic:pic>
                              </a:graphicData>
                            </a:graphic>
                          </wp:inline>
                        </w:drawing>
                      </w:r>
                    </w:p>
                  </w:txbxContent>
                </v:textbox>
                <w10:wrap type="square" anchorx="margin"/>
              </v:shape>
            </w:pict>
          </mc:Fallback>
        </mc:AlternateContent>
      </w:r>
      <w:r w:rsidR="00B07508">
        <w:tab/>
      </w:r>
    </w:p>
    <w:p w14:paraId="5624FACC" w14:textId="0F85913D" w:rsidR="00B07508" w:rsidRDefault="00B07508" w:rsidP="008079B6">
      <w:pPr>
        <w:rPr>
          <w:lang w:val="en-US" w:eastAsia="ja-JP"/>
        </w:rPr>
      </w:pPr>
    </w:p>
    <w:p w14:paraId="552A22F6" w14:textId="77777777" w:rsidR="00E17BA2" w:rsidRDefault="00E17BA2" w:rsidP="008079B6">
      <w:pPr>
        <w:rPr>
          <w:lang w:val="en-US" w:eastAsia="ja-JP"/>
        </w:rPr>
      </w:pPr>
    </w:p>
    <w:p w14:paraId="3F3C9066" w14:textId="77777777" w:rsidR="00E17BA2" w:rsidRDefault="00E17BA2" w:rsidP="008079B6">
      <w:pPr>
        <w:rPr>
          <w:lang w:val="en-US" w:eastAsia="ja-JP"/>
        </w:rPr>
      </w:pPr>
    </w:p>
    <w:p w14:paraId="6D1A1AD4" w14:textId="77777777" w:rsidR="00E17BA2" w:rsidRPr="00B07508" w:rsidRDefault="00E17BA2" w:rsidP="008079B6">
      <w:pPr>
        <w:rPr>
          <w:lang w:val="en-US" w:eastAsia="ja-JP"/>
        </w:rPr>
      </w:pPr>
    </w:p>
    <w:p w14:paraId="63B64C08" w14:textId="2545ECCB" w:rsidR="00B07508" w:rsidRDefault="00B07508" w:rsidP="008A3C06">
      <w:pPr>
        <w:jc w:val="center"/>
        <w:rPr>
          <w:lang w:val="en-US" w:eastAsia="ja-JP"/>
        </w:rPr>
      </w:pPr>
    </w:p>
    <w:p w14:paraId="0699F91F" w14:textId="77777777" w:rsidR="00021F45" w:rsidRPr="00B07508" w:rsidRDefault="00021F45" w:rsidP="008A3C06">
      <w:pPr>
        <w:jc w:val="cente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6DD21F86"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BB4720">
              <w:rPr>
                <w:rFonts w:eastAsiaTheme="minorEastAsia"/>
                <w:lang w:val="en-US" w:eastAsia="ja-JP"/>
              </w:rPr>
              <w:t>Services</w:t>
            </w:r>
            <w:r>
              <w:rPr>
                <w:rFonts w:eastAsiaTheme="minorEastAsia"/>
                <w:lang w:val="en-US" w:eastAsia="ja-JP"/>
              </w:rPr>
              <w:t xml:space="preserve"> for </w:t>
            </w:r>
            <w:r w:rsidR="00B718D2" w:rsidRPr="006B18D8">
              <w:rPr>
                <w:color w:val="auto"/>
                <w:highlight w:val="lightGray"/>
                <w:lang w:val="en-IE"/>
              </w:rPr>
              <w:t>Provision of AutoCAD Licences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6F27D014" w:rsidR="00447E89" w:rsidRPr="00480938" w:rsidRDefault="007C06CA"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480938">
              <w:rPr>
                <w:rFonts w:eastAsiaTheme="minorEastAsia"/>
                <w:b/>
                <w:color w:val="auto"/>
                <w:lang w:val="en-US" w:eastAsia="ja-JP"/>
              </w:rPr>
              <w:t xml:space="preserve">As per </w:t>
            </w:r>
            <w:r w:rsidR="00480938" w:rsidRPr="00480938">
              <w:rPr>
                <w:rFonts w:eastAsiaTheme="minorEastAsia"/>
                <w:b/>
                <w:color w:val="auto"/>
                <w:lang w:val="en-US" w:eastAsia="ja-JP"/>
              </w:rPr>
              <w:t>e</w:t>
            </w:r>
            <w:r w:rsidRPr="00480938">
              <w:rPr>
                <w:rFonts w:eastAsiaTheme="minorEastAsia"/>
                <w:b/>
                <w:color w:val="auto"/>
                <w:lang w:val="en-US" w:eastAsia="ja-JP"/>
              </w:rPr>
              <w:t>Tenders</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r>
              <w:rPr>
                <w:rFonts w:eastAsiaTheme="minorEastAsia"/>
                <w:lang w:val="en-US" w:eastAsia="ja-JP"/>
              </w:rPr>
              <w:t>Organisation Name</w:t>
            </w:r>
            <w:r w:rsidR="00A75B89">
              <w:rPr>
                <w:rFonts w:eastAsiaTheme="minorEastAsia"/>
                <w:lang w:val="en-US" w:eastAsia="ja-JP"/>
              </w:rPr>
              <w:t>:</w:t>
            </w:r>
          </w:p>
        </w:tc>
        <w:tc>
          <w:tcPr>
            <w:tcW w:w="5477" w:type="dxa"/>
            <w:shd w:val="clear" w:color="auto" w:fill="auto"/>
          </w:tcPr>
          <w:p w14:paraId="57B0D151" w14:textId="0B48484C" w:rsidR="00447E89" w:rsidRPr="00B07508" w:rsidRDefault="00B718D2"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Louth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3D953E95" w:rsidR="00447E89" w:rsidRPr="00B07508" w:rsidRDefault="00A346A1"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Tracy Ross</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F465EB8" w:rsidR="00447E89" w:rsidRPr="00B07508" w:rsidRDefault="00A346A1"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tracy.ross</w:t>
            </w:r>
            <w:r w:rsidR="00634C19">
              <w:rPr>
                <w:rFonts w:eastAsiaTheme="minorEastAsia"/>
                <w:lang w:val="en-US" w:eastAsia="ja-JP"/>
              </w:rPr>
              <w:t>@louthcoco.ie</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3E83AF03"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#2: This Tender Response </w:t>
            </w:r>
            <w:r w:rsidRPr="009D12DB">
              <w:rPr>
                <w:rFonts w:eastAsiaTheme="minorEastAsia"/>
                <w:lang w:val="en-US" w:eastAsia="ja-JP"/>
              </w:rPr>
              <w:t>Document (and other mandatory documents</w:t>
            </w:r>
            <w:r w:rsidR="00B35F76" w:rsidRPr="009D12DB">
              <w:rPr>
                <w:rFonts w:eastAsiaTheme="minorEastAsia"/>
                <w:lang w:val="en-US" w:eastAsia="ja-JP"/>
              </w:rPr>
              <w:t xml:space="preserve"> provided</w:t>
            </w:r>
            <w:r w:rsidR="00504012">
              <w:rPr>
                <w:rFonts w:eastAsiaTheme="minorEastAsia"/>
                <w:lang w:val="en-US" w:eastAsia="ja-JP"/>
              </w:rPr>
              <w:t xml:space="preserve"> – Appendix 2 -</w:t>
            </w:r>
            <w:r w:rsidR="00504012">
              <w:t xml:space="preserve"> </w:t>
            </w:r>
            <w:r w:rsidR="00504012" w:rsidRPr="00504012">
              <w:rPr>
                <w:rFonts w:eastAsiaTheme="minorEastAsia"/>
                <w:lang w:val="en-US" w:eastAsia="ja-JP"/>
              </w:rPr>
              <w:t>Appendix2_LCC_AutoCAD_</w:t>
            </w:r>
            <w:proofErr w:type="gramStart"/>
            <w:r w:rsidR="00504012" w:rsidRPr="00504012">
              <w:rPr>
                <w:rFonts w:eastAsiaTheme="minorEastAsia"/>
                <w:lang w:val="en-US" w:eastAsia="ja-JP"/>
              </w:rPr>
              <w:t>PricingSchedule</w:t>
            </w:r>
            <w:r w:rsidR="00504012">
              <w:rPr>
                <w:rFonts w:eastAsiaTheme="minorEastAsia"/>
                <w:lang w:val="en-US" w:eastAsia="ja-JP"/>
              </w:rPr>
              <w:t xml:space="preserve"> </w:t>
            </w:r>
            <w:r w:rsidRPr="009D12DB">
              <w:rPr>
                <w:rFonts w:eastAsiaTheme="minorEastAsia"/>
                <w:lang w:val="en-US" w:eastAsia="ja-JP"/>
              </w:rPr>
              <w:t>)</w:t>
            </w:r>
            <w:proofErr w:type="gramEnd"/>
            <w:r w:rsidRPr="009D12DB">
              <w:rPr>
                <w:rFonts w:eastAsiaTheme="minorEastAsia"/>
                <w:lang w:val="en-US" w:eastAsia="ja-JP"/>
              </w:rPr>
              <w:t xml:space="preserve"> must be used for responding to the Request for Tenders. Tenderers must not personalise or modify the current format</w:t>
            </w:r>
            <w:r w:rsidRPr="008216D9">
              <w:rPr>
                <w:rFonts w:eastAsiaTheme="minorEastAsia"/>
                <w:lang w:val="en-US" w:eastAsia="ja-JP"/>
              </w:rPr>
              <w:t>.</w:t>
            </w:r>
          </w:p>
          <w:p w14:paraId="2645F7E2" w14:textId="1AC6086E" w:rsidR="008216D9" w:rsidRPr="008216D9" w:rsidRDefault="008216D9" w:rsidP="009D12DB">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w:t>
            </w:r>
            <w:r w:rsidR="00504012">
              <w:rPr>
                <w:rFonts w:eastAsiaTheme="minorEastAsia"/>
                <w:lang w:val="en-US" w:eastAsia="ja-JP"/>
              </w:rPr>
              <w:t>3</w:t>
            </w:r>
            <w:r w:rsidRPr="008216D9">
              <w:rPr>
                <w:rFonts w:eastAsiaTheme="minorEastAsia"/>
                <w:lang w:val="en-US" w:eastAsia="ja-JP"/>
              </w:rPr>
              <w:t xml:space="preserve">: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7AE5B7B6" w14:textId="4E31E48D" w:rsidR="0024596C"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fldChar w:fldCharType="begin"/>
          </w:r>
          <w:r>
            <w:instrText xml:space="preserve"> TOC \o "1-3" \h \z \u </w:instrText>
          </w:r>
          <w:r>
            <w:fldChar w:fldCharType="separate"/>
          </w:r>
          <w:hyperlink w:anchor="_Toc233712179" w:history="1">
            <w:r w:rsidR="0024596C" w:rsidRPr="00994D4B">
              <w:rPr>
                <w:rStyle w:val="Hyperlink"/>
                <w:noProof/>
              </w:rPr>
              <w:t>Instructions for Completion</w:t>
            </w:r>
            <w:r w:rsidR="0024596C">
              <w:rPr>
                <w:noProof/>
                <w:webHidden/>
              </w:rPr>
              <w:tab/>
            </w:r>
            <w:r w:rsidR="0024596C">
              <w:rPr>
                <w:noProof/>
                <w:webHidden/>
              </w:rPr>
              <w:fldChar w:fldCharType="begin"/>
            </w:r>
            <w:r w:rsidR="0024596C">
              <w:rPr>
                <w:noProof/>
                <w:webHidden/>
              </w:rPr>
              <w:instrText xml:space="preserve"> PAGEREF _Toc233712179 \h </w:instrText>
            </w:r>
            <w:r w:rsidR="0024596C">
              <w:rPr>
                <w:noProof/>
                <w:webHidden/>
              </w:rPr>
            </w:r>
            <w:r w:rsidR="0024596C">
              <w:rPr>
                <w:noProof/>
                <w:webHidden/>
              </w:rPr>
              <w:fldChar w:fldCharType="separate"/>
            </w:r>
            <w:r w:rsidR="0024596C">
              <w:rPr>
                <w:noProof/>
                <w:webHidden/>
              </w:rPr>
              <w:t>3</w:t>
            </w:r>
            <w:r w:rsidR="0024596C">
              <w:rPr>
                <w:noProof/>
                <w:webHidden/>
              </w:rPr>
              <w:fldChar w:fldCharType="end"/>
            </w:r>
          </w:hyperlink>
        </w:p>
        <w:p w14:paraId="59C5B003" w14:textId="5AC16C9C"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0" w:history="1">
            <w:r w:rsidRPr="00994D4B">
              <w:rPr>
                <w:rStyle w:val="Hyperlink"/>
                <w:noProof/>
              </w:rPr>
              <w:t>RESPONSE TO SELECTION CRITERIA</w:t>
            </w:r>
            <w:r>
              <w:rPr>
                <w:noProof/>
                <w:webHidden/>
              </w:rPr>
              <w:tab/>
            </w:r>
            <w:r>
              <w:rPr>
                <w:noProof/>
                <w:webHidden/>
              </w:rPr>
              <w:fldChar w:fldCharType="begin"/>
            </w:r>
            <w:r>
              <w:rPr>
                <w:noProof/>
                <w:webHidden/>
              </w:rPr>
              <w:instrText xml:space="preserve"> PAGEREF _Toc233712180 \h </w:instrText>
            </w:r>
            <w:r>
              <w:rPr>
                <w:noProof/>
                <w:webHidden/>
              </w:rPr>
            </w:r>
            <w:r>
              <w:rPr>
                <w:noProof/>
                <w:webHidden/>
              </w:rPr>
              <w:fldChar w:fldCharType="separate"/>
            </w:r>
            <w:r>
              <w:rPr>
                <w:noProof/>
                <w:webHidden/>
              </w:rPr>
              <w:t>4</w:t>
            </w:r>
            <w:r>
              <w:rPr>
                <w:noProof/>
                <w:webHidden/>
              </w:rPr>
              <w:fldChar w:fldCharType="end"/>
            </w:r>
          </w:hyperlink>
        </w:p>
        <w:p w14:paraId="0FFE3657" w14:textId="7B82059E"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1" w:history="1">
            <w:r w:rsidRPr="00994D4B">
              <w:rPr>
                <w:rStyle w:val="Hyperlink"/>
                <w:noProof/>
              </w:rPr>
              <w:t>General Contact Information</w:t>
            </w:r>
            <w:r>
              <w:rPr>
                <w:noProof/>
                <w:webHidden/>
              </w:rPr>
              <w:tab/>
            </w:r>
            <w:r>
              <w:rPr>
                <w:noProof/>
                <w:webHidden/>
              </w:rPr>
              <w:fldChar w:fldCharType="begin"/>
            </w:r>
            <w:r>
              <w:rPr>
                <w:noProof/>
                <w:webHidden/>
              </w:rPr>
              <w:instrText xml:space="preserve"> PAGEREF _Toc233712181 \h </w:instrText>
            </w:r>
            <w:r>
              <w:rPr>
                <w:noProof/>
                <w:webHidden/>
              </w:rPr>
            </w:r>
            <w:r>
              <w:rPr>
                <w:noProof/>
                <w:webHidden/>
              </w:rPr>
              <w:fldChar w:fldCharType="separate"/>
            </w:r>
            <w:r>
              <w:rPr>
                <w:noProof/>
                <w:webHidden/>
              </w:rPr>
              <w:t>5</w:t>
            </w:r>
            <w:r>
              <w:rPr>
                <w:noProof/>
                <w:webHidden/>
              </w:rPr>
              <w:fldChar w:fldCharType="end"/>
            </w:r>
          </w:hyperlink>
        </w:p>
        <w:p w14:paraId="26775384" w14:textId="1CC3167C"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2" w:history="1">
            <w:r w:rsidRPr="00994D4B">
              <w:rPr>
                <w:rStyle w:val="Hyperlink"/>
                <w:noProof/>
              </w:rPr>
              <w:t>Financial Information – Pass/Fail Criteria</w:t>
            </w:r>
            <w:r>
              <w:rPr>
                <w:noProof/>
                <w:webHidden/>
              </w:rPr>
              <w:tab/>
            </w:r>
            <w:r>
              <w:rPr>
                <w:noProof/>
                <w:webHidden/>
              </w:rPr>
              <w:fldChar w:fldCharType="begin"/>
            </w:r>
            <w:r>
              <w:rPr>
                <w:noProof/>
                <w:webHidden/>
              </w:rPr>
              <w:instrText xml:space="preserve"> PAGEREF _Toc233712182 \h </w:instrText>
            </w:r>
            <w:r>
              <w:rPr>
                <w:noProof/>
                <w:webHidden/>
              </w:rPr>
            </w:r>
            <w:r>
              <w:rPr>
                <w:noProof/>
                <w:webHidden/>
              </w:rPr>
              <w:fldChar w:fldCharType="separate"/>
            </w:r>
            <w:r>
              <w:rPr>
                <w:noProof/>
                <w:webHidden/>
              </w:rPr>
              <w:t>6</w:t>
            </w:r>
            <w:r>
              <w:rPr>
                <w:noProof/>
                <w:webHidden/>
              </w:rPr>
              <w:fldChar w:fldCharType="end"/>
            </w:r>
          </w:hyperlink>
        </w:p>
        <w:p w14:paraId="4ACBB35D" w14:textId="23C5CFC1"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3" w:history="1">
            <w:r w:rsidRPr="00994D4B">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_Toc233712183 \h </w:instrText>
            </w:r>
            <w:r>
              <w:rPr>
                <w:noProof/>
                <w:webHidden/>
              </w:rPr>
            </w:r>
            <w:r>
              <w:rPr>
                <w:noProof/>
                <w:webHidden/>
              </w:rPr>
              <w:fldChar w:fldCharType="separate"/>
            </w:r>
            <w:r>
              <w:rPr>
                <w:noProof/>
                <w:webHidden/>
              </w:rPr>
              <w:t>8</w:t>
            </w:r>
            <w:r>
              <w:rPr>
                <w:noProof/>
                <w:webHidden/>
              </w:rPr>
              <w:fldChar w:fldCharType="end"/>
            </w:r>
          </w:hyperlink>
        </w:p>
        <w:p w14:paraId="03ACCA69" w14:textId="3B600C9B"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4" w:history="1">
            <w:r w:rsidRPr="00994D4B">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_Toc233712184 \h </w:instrText>
            </w:r>
            <w:r>
              <w:rPr>
                <w:noProof/>
                <w:webHidden/>
              </w:rPr>
            </w:r>
            <w:r>
              <w:rPr>
                <w:noProof/>
                <w:webHidden/>
              </w:rPr>
              <w:fldChar w:fldCharType="separate"/>
            </w:r>
            <w:r>
              <w:rPr>
                <w:noProof/>
                <w:webHidden/>
              </w:rPr>
              <w:t>10</w:t>
            </w:r>
            <w:r>
              <w:rPr>
                <w:noProof/>
                <w:webHidden/>
              </w:rPr>
              <w:fldChar w:fldCharType="end"/>
            </w:r>
          </w:hyperlink>
        </w:p>
        <w:p w14:paraId="16DDC689" w14:textId="4A1859C2"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5" w:history="1">
            <w:r w:rsidRPr="00994D4B">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_Toc233712185 \h </w:instrText>
            </w:r>
            <w:r>
              <w:rPr>
                <w:noProof/>
                <w:webHidden/>
              </w:rPr>
            </w:r>
            <w:r>
              <w:rPr>
                <w:noProof/>
                <w:webHidden/>
              </w:rPr>
              <w:fldChar w:fldCharType="separate"/>
            </w:r>
            <w:r>
              <w:rPr>
                <w:noProof/>
                <w:webHidden/>
              </w:rPr>
              <w:t>10</w:t>
            </w:r>
            <w:r>
              <w:rPr>
                <w:noProof/>
                <w:webHidden/>
              </w:rPr>
              <w:fldChar w:fldCharType="end"/>
            </w:r>
          </w:hyperlink>
        </w:p>
        <w:p w14:paraId="55162593" w14:textId="3EF82011"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6" w:history="1">
            <w:r w:rsidRPr="00994D4B">
              <w:rPr>
                <w:rStyle w:val="Hyperlink"/>
                <w:rFonts w:eastAsiaTheme="majorEastAsia"/>
                <w:noProof/>
              </w:rPr>
              <w:t>Personnel and Skills</w:t>
            </w:r>
            <w:r w:rsidRPr="00994D4B">
              <w:rPr>
                <w:rStyle w:val="Hyperlink"/>
                <w:noProof/>
              </w:rPr>
              <w:t xml:space="preserve"> – Pass/Fail Criteria</w:t>
            </w:r>
            <w:r>
              <w:rPr>
                <w:noProof/>
                <w:webHidden/>
              </w:rPr>
              <w:tab/>
            </w:r>
            <w:r>
              <w:rPr>
                <w:noProof/>
                <w:webHidden/>
              </w:rPr>
              <w:fldChar w:fldCharType="begin"/>
            </w:r>
            <w:r>
              <w:rPr>
                <w:noProof/>
                <w:webHidden/>
              </w:rPr>
              <w:instrText xml:space="preserve"> PAGEREF _Toc233712186 \h </w:instrText>
            </w:r>
            <w:r>
              <w:rPr>
                <w:noProof/>
                <w:webHidden/>
              </w:rPr>
            </w:r>
            <w:r>
              <w:rPr>
                <w:noProof/>
                <w:webHidden/>
              </w:rPr>
              <w:fldChar w:fldCharType="separate"/>
            </w:r>
            <w:r>
              <w:rPr>
                <w:noProof/>
                <w:webHidden/>
              </w:rPr>
              <w:t>13</w:t>
            </w:r>
            <w:r>
              <w:rPr>
                <w:noProof/>
                <w:webHidden/>
              </w:rPr>
              <w:fldChar w:fldCharType="end"/>
            </w:r>
          </w:hyperlink>
        </w:p>
        <w:p w14:paraId="4DAC4DE5" w14:textId="36DEF449"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7" w:history="1">
            <w:r w:rsidRPr="00994D4B">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_Toc233712187 \h </w:instrText>
            </w:r>
            <w:r>
              <w:rPr>
                <w:noProof/>
                <w:webHidden/>
              </w:rPr>
            </w:r>
            <w:r>
              <w:rPr>
                <w:noProof/>
                <w:webHidden/>
              </w:rPr>
              <w:fldChar w:fldCharType="separate"/>
            </w:r>
            <w:r>
              <w:rPr>
                <w:noProof/>
                <w:webHidden/>
              </w:rPr>
              <w:t>15</w:t>
            </w:r>
            <w:r>
              <w:rPr>
                <w:noProof/>
                <w:webHidden/>
              </w:rPr>
              <w:fldChar w:fldCharType="end"/>
            </w:r>
          </w:hyperlink>
        </w:p>
        <w:p w14:paraId="66352DB2" w14:textId="3351AF19"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8" w:history="1">
            <w:r w:rsidRPr="00994D4B">
              <w:rPr>
                <w:rStyle w:val="Hyperlink"/>
                <w:rFonts w:eastAsiaTheme="majorEastAsia"/>
                <w:noProof/>
              </w:rPr>
              <w:t>Service Delivery and Transition Approach – Pass/Fail Criteria</w:t>
            </w:r>
            <w:r>
              <w:rPr>
                <w:noProof/>
                <w:webHidden/>
              </w:rPr>
              <w:tab/>
            </w:r>
            <w:r>
              <w:rPr>
                <w:noProof/>
                <w:webHidden/>
              </w:rPr>
              <w:fldChar w:fldCharType="begin"/>
            </w:r>
            <w:r>
              <w:rPr>
                <w:noProof/>
                <w:webHidden/>
              </w:rPr>
              <w:instrText xml:space="preserve"> PAGEREF _Toc233712188 \h </w:instrText>
            </w:r>
            <w:r>
              <w:rPr>
                <w:noProof/>
                <w:webHidden/>
              </w:rPr>
            </w:r>
            <w:r>
              <w:rPr>
                <w:noProof/>
                <w:webHidden/>
              </w:rPr>
              <w:fldChar w:fldCharType="separate"/>
            </w:r>
            <w:r>
              <w:rPr>
                <w:noProof/>
                <w:webHidden/>
              </w:rPr>
              <w:t>16</w:t>
            </w:r>
            <w:r>
              <w:rPr>
                <w:noProof/>
                <w:webHidden/>
              </w:rPr>
              <w:fldChar w:fldCharType="end"/>
            </w:r>
          </w:hyperlink>
        </w:p>
        <w:p w14:paraId="2126E7E6" w14:textId="1098945C"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89" w:history="1">
            <w:r w:rsidRPr="00994D4B">
              <w:rPr>
                <w:rStyle w:val="Hyperlink"/>
                <w:rFonts w:eastAsiaTheme="majorEastAsia"/>
                <w:noProof/>
              </w:rPr>
              <w:t>Specification Compliance– Pass/Fail Criteria</w:t>
            </w:r>
            <w:r>
              <w:rPr>
                <w:noProof/>
                <w:webHidden/>
              </w:rPr>
              <w:tab/>
            </w:r>
            <w:r>
              <w:rPr>
                <w:noProof/>
                <w:webHidden/>
              </w:rPr>
              <w:fldChar w:fldCharType="begin"/>
            </w:r>
            <w:r>
              <w:rPr>
                <w:noProof/>
                <w:webHidden/>
              </w:rPr>
              <w:instrText xml:space="preserve"> PAGEREF _Toc233712189 \h </w:instrText>
            </w:r>
            <w:r>
              <w:rPr>
                <w:noProof/>
                <w:webHidden/>
              </w:rPr>
            </w:r>
            <w:r>
              <w:rPr>
                <w:noProof/>
                <w:webHidden/>
              </w:rPr>
              <w:fldChar w:fldCharType="separate"/>
            </w:r>
            <w:r>
              <w:rPr>
                <w:noProof/>
                <w:webHidden/>
              </w:rPr>
              <w:t>17</w:t>
            </w:r>
            <w:r>
              <w:rPr>
                <w:noProof/>
                <w:webHidden/>
              </w:rPr>
              <w:fldChar w:fldCharType="end"/>
            </w:r>
          </w:hyperlink>
        </w:p>
        <w:p w14:paraId="6C9B1B0C" w14:textId="7ADF0DE1"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90" w:history="1">
            <w:r w:rsidRPr="00994D4B">
              <w:rPr>
                <w:rStyle w:val="Hyperlink"/>
                <w:noProof/>
              </w:rPr>
              <w:t>RESPONSE TO THE AWARD CRITERIA</w:t>
            </w:r>
            <w:r>
              <w:rPr>
                <w:noProof/>
                <w:webHidden/>
              </w:rPr>
              <w:tab/>
            </w:r>
            <w:r>
              <w:rPr>
                <w:noProof/>
                <w:webHidden/>
              </w:rPr>
              <w:fldChar w:fldCharType="begin"/>
            </w:r>
            <w:r>
              <w:rPr>
                <w:noProof/>
                <w:webHidden/>
              </w:rPr>
              <w:instrText xml:space="preserve"> PAGEREF _Toc233712190 \h </w:instrText>
            </w:r>
            <w:r>
              <w:rPr>
                <w:noProof/>
                <w:webHidden/>
              </w:rPr>
            </w:r>
            <w:r>
              <w:rPr>
                <w:noProof/>
                <w:webHidden/>
              </w:rPr>
              <w:fldChar w:fldCharType="separate"/>
            </w:r>
            <w:r>
              <w:rPr>
                <w:noProof/>
                <w:webHidden/>
              </w:rPr>
              <w:t>18</w:t>
            </w:r>
            <w:r>
              <w:rPr>
                <w:noProof/>
                <w:webHidden/>
              </w:rPr>
              <w:fldChar w:fldCharType="end"/>
            </w:r>
          </w:hyperlink>
        </w:p>
        <w:p w14:paraId="156999EB" w14:textId="4238E8DE" w:rsidR="0024596C" w:rsidRDefault="0024596C">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33712191" w:history="1">
            <w:r w:rsidRPr="00994D4B">
              <w:rPr>
                <w:rStyle w:val="Hyperlink"/>
                <w:noProof/>
              </w:rPr>
              <w:t>Form of Tender – Services – Cost Criterion A</w:t>
            </w:r>
            <w:r>
              <w:rPr>
                <w:noProof/>
                <w:webHidden/>
              </w:rPr>
              <w:tab/>
            </w:r>
            <w:r>
              <w:rPr>
                <w:noProof/>
                <w:webHidden/>
              </w:rPr>
              <w:fldChar w:fldCharType="begin"/>
            </w:r>
            <w:r>
              <w:rPr>
                <w:noProof/>
                <w:webHidden/>
              </w:rPr>
              <w:instrText xml:space="preserve"> PAGEREF _Toc233712191 \h </w:instrText>
            </w:r>
            <w:r>
              <w:rPr>
                <w:noProof/>
                <w:webHidden/>
              </w:rPr>
            </w:r>
            <w:r>
              <w:rPr>
                <w:noProof/>
                <w:webHidden/>
              </w:rPr>
              <w:fldChar w:fldCharType="separate"/>
            </w:r>
            <w:r>
              <w:rPr>
                <w:noProof/>
                <w:webHidden/>
              </w:rPr>
              <w:t>18</w:t>
            </w:r>
            <w:r>
              <w:rPr>
                <w:noProof/>
                <w:webHidden/>
              </w:rPr>
              <w:fldChar w:fldCharType="end"/>
            </w:r>
          </w:hyperlink>
        </w:p>
        <w:p w14:paraId="3EBF4A0C" w14:textId="0F4277E8"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23371217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233712180"/>
      <w:r>
        <w:lastRenderedPageBreak/>
        <w:t>RESPONSE TO SELECTION CRITERIA</w:t>
      </w:r>
      <w:bookmarkEnd w:id="3"/>
    </w:p>
    <w:p w14:paraId="118AAC31" w14:textId="77777777" w:rsidR="00945839" w:rsidRDefault="00945839" w:rsidP="00945839">
      <w:pPr>
        <w:jc w:val="center"/>
        <w:rPr>
          <w:b/>
          <w:color w:val="C00000"/>
        </w:rPr>
      </w:pPr>
    </w:p>
    <w:p w14:paraId="6CEFEE44" w14:textId="73DF3DA9" w:rsidR="007C06CA" w:rsidRDefault="007C06CA" w:rsidP="00A94C02">
      <w:pPr>
        <w:jc w:val="center"/>
        <w:rPr>
          <w:b/>
          <w:color w:val="FF0000"/>
        </w:rPr>
      </w:pPr>
      <w:r>
        <w:rPr>
          <w:b/>
          <w:color w:val="FF0000"/>
        </w:rPr>
        <w:t>IMPORTANT PLEASE NOTE:</w:t>
      </w:r>
    </w:p>
    <w:p w14:paraId="6DD16725" w14:textId="6C6B56DB" w:rsidR="00BB4720" w:rsidRPr="007C06CA" w:rsidRDefault="00945839" w:rsidP="00A94C02">
      <w:pPr>
        <w:jc w:val="center"/>
        <w:rPr>
          <w:b/>
          <w:sz w:val="36"/>
          <w:szCs w:val="36"/>
          <w:u w:val="single"/>
        </w:rPr>
      </w:pPr>
      <w:r w:rsidRPr="007C06CA">
        <w:rPr>
          <w:b/>
          <w:color w:val="FF0000"/>
          <w:sz w:val="36"/>
          <w:szCs w:val="36"/>
          <w:u w:val="single"/>
        </w:rPr>
        <w:t>TENDERERS SHOULD NOTE THESE CRITERIA ARE ASSESSED ON A PASS/FAIL BASIS</w:t>
      </w:r>
      <w:r w:rsidRPr="007C06CA">
        <w:rPr>
          <w:b/>
          <w:sz w:val="36"/>
          <w:szCs w:val="36"/>
          <w:u w:val="single"/>
        </w:rPr>
        <w:br w:type="page"/>
      </w:r>
    </w:p>
    <w:p w14:paraId="50F3F9A8" w14:textId="6CB7566D" w:rsidR="00A94C02" w:rsidRPr="00414BFB" w:rsidRDefault="00A94C02" w:rsidP="00A75B89">
      <w:pPr>
        <w:pStyle w:val="Heading1"/>
      </w:pPr>
      <w:bookmarkStart w:id="4" w:name="_Toc23371218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9D12DB">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9D12DB">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9D12DB">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9D12DB">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9D12DB">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9D12DB">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9D12DB">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9D12DB">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9D12DB">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9D12DB">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9D12DB">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9D12DB">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9D12DB">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9D12DB">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9D12DB">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9D12DB">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9D12DB">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9D12DB">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9D12DB">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9D12DB">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9D12DB">
            <w:pPr>
              <w:spacing w:before="120" w:after="120" w:line="240" w:lineRule="auto"/>
            </w:pPr>
          </w:p>
        </w:tc>
        <w:tc>
          <w:tcPr>
            <w:tcW w:w="3093" w:type="dxa"/>
            <w:gridSpan w:val="3"/>
          </w:tcPr>
          <w:p w14:paraId="74DBD248" w14:textId="77777777" w:rsidR="00447E89" w:rsidRPr="00414BFB" w:rsidRDefault="00447E89" w:rsidP="009D12DB">
            <w:pPr>
              <w:spacing w:before="120" w:after="120" w:line="240" w:lineRule="auto"/>
            </w:pPr>
          </w:p>
        </w:tc>
        <w:tc>
          <w:tcPr>
            <w:tcW w:w="3093" w:type="dxa"/>
            <w:gridSpan w:val="4"/>
          </w:tcPr>
          <w:p w14:paraId="291BC5A3" w14:textId="3DF4D6A8" w:rsidR="00447E89" w:rsidRPr="00414BFB" w:rsidRDefault="00447E89" w:rsidP="009D12DB">
            <w:pPr>
              <w:spacing w:before="120" w:after="120" w:line="240" w:lineRule="auto"/>
            </w:pPr>
          </w:p>
        </w:tc>
      </w:tr>
      <w:tr w:rsidR="00B35F76" w:rsidRPr="00414BFB" w14:paraId="31BCD2CF" w14:textId="77777777" w:rsidTr="009D12DB">
        <w:tc>
          <w:tcPr>
            <w:tcW w:w="9016" w:type="dxa"/>
            <w:gridSpan w:val="8"/>
            <w:shd w:val="clear" w:color="auto" w:fill="808080" w:themeFill="background1" w:themeFillShade="80"/>
          </w:tcPr>
          <w:p w14:paraId="77DE99BD" w14:textId="78DC46C7" w:rsidR="00B35F76" w:rsidRPr="009D12DB" w:rsidRDefault="00B35F76" w:rsidP="009D12DB">
            <w:pPr>
              <w:spacing w:before="120" w:after="120" w:line="240" w:lineRule="auto"/>
              <w:rPr>
                <w:color w:val="FFFFFF" w:themeColor="background1"/>
              </w:rPr>
            </w:pPr>
            <w:r w:rsidRPr="009D12DB">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9D12DB">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9D12DB">
            <w:pPr>
              <w:spacing w:before="120" w:after="120" w:line="240" w:lineRule="auto"/>
              <w:rPr>
                <w:b/>
                <w:color w:val="FFFFFF" w:themeColor="background1"/>
              </w:rPr>
            </w:pPr>
            <w:r w:rsidRPr="009D12DB">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Selection criterion where Tenderer is relying on their resources to qualify </w:t>
            </w:r>
          </w:p>
          <w:p w14:paraId="7133D51D" w14:textId="77777777" w:rsidR="00B35F76" w:rsidRPr="009D12DB" w:rsidRDefault="00B35F76" w:rsidP="009D12DB">
            <w:pPr>
              <w:spacing w:before="120" w:after="120" w:line="240" w:lineRule="auto"/>
              <w:contextualSpacing/>
              <w:jc w:val="center"/>
              <w:rPr>
                <w:b/>
                <w:color w:val="FFFFFF" w:themeColor="background1"/>
              </w:rPr>
            </w:pPr>
            <w:r w:rsidRPr="009D12DB">
              <w:rPr>
                <w:b/>
                <w:color w:val="FFFFFF" w:themeColor="background1"/>
              </w:rPr>
              <w:t xml:space="preserve">and/or </w:t>
            </w:r>
          </w:p>
          <w:p w14:paraId="04E1D950" w14:textId="6C83A2A8" w:rsidR="00B35F76" w:rsidRPr="00B35F76" w:rsidRDefault="00B35F76" w:rsidP="009D12DB">
            <w:pPr>
              <w:spacing w:before="120" w:after="120" w:line="240" w:lineRule="auto"/>
              <w:jc w:val="center"/>
              <w:rPr>
                <w:b/>
                <w:color w:val="FFFFFF" w:themeColor="background1"/>
              </w:rPr>
            </w:pPr>
            <w:r w:rsidRPr="009D12DB">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9D12DB">
            <w:pPr>
              <w:spacing w:before="120" w:after="120" w:line="240" w:lineRule="auto"/>
              <w:rPr>
                <w:b/>
                <w:color w:val="FFFFFF" w:themeColor="background1"/>
              </w:rPr>
            </w:pPr>
            <w:r w:rsidRPr="009D12DB">
              <w:rPr>
                <w:b/>
                <w:color w:val="FFFFFF" w:themeColor="background1"/>
              </w:rPr>
              <w:t>The third-party is clearly identified throughout the response</w:t>
            </w:r>
          </w:p>
        </w:tc>
      </w:tr>
      <w:tr w:rsidR="00B35F76" w:rsidRPr="00414BFB" w14:paraId="4412EDF8" w14:textId="77777777" w:rsidTr="009D12DB">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9D12DB">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9D12DB">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9D12DB">
            <w:pPr>
              <w:spacing w:before="120" w:after="120" w:line="240" w:lineRule="auto"/>
              <w:rPr>
                <w:b/>
                <w:color w:val="FFFFFF" w:themeColor="background1"/>
              </w:rPr>
            </w:pPr>
            <w:r w:rsidRPr="009D12DB">
              <w:rPr>
                <w:b/>
                <w:color w:val="FFFFFF" w:themeColor="background1"/>
              </w:rPr>
              <w:t>Yes</w:t>
            </w:r>
          </w:p>
        </w:tc>
        <w:tc>
          <w:tcPr>
            <w:tcW w:w="1503" w:type="dxa"/>
            <w:shd w:val="clear" w:color="auto" w:fill="808080" w:themeFill="background1" w:themeFillShade="80"/>
          </w:tcPr>
          <w:p w14:paraId="6A89D08F" w14:textId="11420EEF" w:rsidR="00B35F76" w:rsidRDefault="00B35F76" w:rsidP="009D12DB">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9D12DB">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9D12DB">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9D12DB">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9D12DB">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23371218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9D12DB">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9D12DB">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9D12DB">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9D12DB">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9D12DB">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9D12DB">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9D12DB">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9D12DB">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9D12DB">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9D12DB">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9D12DB">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9D12DB">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9D12DB">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9D12DB">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9D12DB">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9D12DB">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9D12DB">
            <w:pPr>
              <w:spacing w:before="120" w:after="120" w:line="360" w:lineRule="auto"/>
              <w:rPr>
                <w:b/>
                <w:lang w:val="en-IE"/>
              </w:rPr>
            </w:pPr>
          </w:p>
        </w:tc>
      </w:tr>
      <w:tr w:rsidR="00A43240" w:rsidRPr="00414BFB"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9D12DB">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9D12DB">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9D12DB">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C7038F" w:rsidRDefault="00A43240" w:rsidP="009D12DB">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9D12DB">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9D12DB">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698ED50C" w14:textId="52E3C31D" w:rsidR="00C40EA9" w:rsidRPr="00C40EA9" w:rsidRDefault="00F91BED" w:rsidP="00C40EA9">
            <w:pPr>
              <w:spacing w:before="0" w:after="0" w:line="240" w:lineRule="auto"/>
              <w:rPr>
                <w:lang w:val="en-IE"/>
              </w:rPr>
            </w:pPr>
            <w:r w:rsidRPr="00414BFB">
              <w:t>I confirm that we have the requisite turnover to be considered for the contract/framework.</w:t>
            </w:r>
            <w:r w:rsidR="00C40EA9" w:rsidRPr="00C40EA9">
              <w:rPr>
                <w:rFonts w:ascii="Segoe UI" w:eastAsia="Times New Roman" w:hAnsi="Segoe UI" w:cs="Segoe UI"/>
                <w:color w:val="auto"/>
                <w:sz w:val="21"/>
                <w:szCs w:val="21"/>
                <w:lang w:val="en-IE" w:eastAsia="en-IE"/>
              </w:rPr>
              <w:t xml:space="preserve"> </w:t>
            </w:r>
            <w:r w:rsidR="00C40EA9">
              <w:rPr>
                <w:lang w:val="en-IE"/>
              </w:rPr>
              <w:t>Refer to RFT for exact turnover requirements.</w:t>
            </w:r>
          </w:p>
          <w:p w14:paraId="044557E2" w14:textId="279017C2" w:rsidR="00F91BED" w:rsidRPr="00414BFB" w:rsidRDefault="00F91BED" w:rsidP="00F91BED">
            <w:pPr>
              <w:spacing w:before="0" w:after="0" w:line="240" w:lineRule="auto"/>
            </w:pP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09598388" w:rsidR="00F91BED" w:rsidRPr="00414BFB" w:rsidRDefault="00F91BED" w:rsidP="00424C64">
            <w:pPr>
              <w:spacing w:before="0" w:after="0" w:line="240" w:lineRule="auto"/>
              <w:jc w:val="center"/>
            </w:pPr>
            <w:r w:rsidRPr="00414BFB">
              <w:t>20</w:t>
            </w:r>
            <w:r w:rsidR="000B26FF">
              <w:t>2</w:t>
            </w:r>
            <w:r w:rsidR="00C4328C">
              <w:t>5</w:t>
            </w:r>
          </w:p>
        </w:tc>
        <w:tc>
          <w:tcPr>
            <w:tcW w:w="1975" w:type="dxa"/>
            <w:gridSpan w:val="2"/>
            <w:shd w:val="clear" w:color="auto" w:fill="D9D9D9" w:themeFill="background1" w:themeFillShade="D9"/>
            <w:vAlign w:val="center"/>
          </w:tcPr>
          <w:p w14:paraId="450566D7" w14:textId="075823BA" w:rsidR="00F91BED" w:rsidRPr="00414BFB" w:rsidRDefault="00B35F76" w:rsidP="00424C64">
            <w:pPr>
              <w:spacing w:before="0" w:after="0" w:line="240" w:lineRule="auto"/>
              <w:jc w:val="center"/>
            </w:pPr>
            <w:r>
              <w:t>202</w:t>
            </w:r>
            <w:r w:rsidR="00C4328C">
              <w:t>4</w:t>
            </w:r>
          </w:p>
        </w:tc>
        <w:tc>
          <w:tcPr>
            <w:tcW w:w="1994" w:type="dxa"/>
            <w:gridSpan w:val="3"/>
            <w:shd w:val="clear" w:color="auto" w:fill="D9D9D9" w:themeFill="background1" w:themeFillShade="D9"/>
            <w:vAlign w:val="center"/>
          </w:tcPr>
          <w:p w14:paraId="7B47287C" w14:textId="73E7662A" w:rsidR="00F91BED" w:rsidRPr="00414BFB" w:rsidRDefault="00B35F76" w:rsidP="00424C64">
            <w:pPr>
              <w:spacing w:before="0" w:after="0" w:line="240" w:lineRule="auto"/>
              <w:jc w:val="center"/>
            </w:pPr>
            <w:r>
              <w:t>202</w:t>
            </w:r>
            <w:r w:rsidR="00C4328C">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93491A" w:rsidRDefault="00F91BED" w:rsidP="00F91BED">
            <w:pPr>
              <w:spacing w:before="0" w:after="0" w:line="240" w:lineRule="auto"/>
              <w:rPr>
                <w:color w:val="auto"/>
              </w:rPr>
            </w:pPr>
            <w:r w:rsidRPr="0093491A">
              <w:rPr>
                <w:color w:val="auto"/>
              </w:rPr>
              <w:t>Employers Liability</w:t>
            </w:r>
          </w:p>
        </w:tc>
        <w:tc>
          <w:tcPr>
            <w:tcW w:w="1560" w:type="dxa"/>
            <w:shd w:val="clear" w:color="auto" w:fill="D9D9D9" w:themeFill="background1" w:themeFillShade="D9"/>
            <w:vAlign w:val="center"/>
          </w:tcPr>
          <w:p w14:paraId="32889171" w14:textId="47484C99" w:rsidR="00F91BED" w:rsidRPr="0093491A" w:rsidRDefault="00F91BED" w:rsidP="00923D3C">
            <w:pPr>
              <w:spacing w:before="0" w:after="0" w:line="240" w:lineRule="auto"/>
              <w:jc w:val="left"/>
              <w:rPr>
                <w:color w:val="auto"/>
                <w:highlight w:val="lightGray"/>
              </w:rPr>
            </w:pPr>
            <w:r w:rsidRPr="0093491A">
              <w:rPr>
                <w:color w:val="auto"/>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93491A" w:rsidRDefault="00F91BED" w:rsidP="00F91BED">
            <w:pPr>
              <w:spacing w:before="0" w:after="0" w:line="240" w:lineRule="auto"/>
              <w:rPr>
                <w:color w:val="auto"/>
              </w:rPr>
            </w:pPr>
            <w:r w:rsidRPr="0093491A">
              <w:rPr>
                <w:color w:val="auto"/>
              </w:rPr>
              <w:t>Public Liability</w:t>
            </w:r>
          </w:p>
        </w:tc>
        <w:tc>
          <w:tcPr>
            <w:tcW w:w="1560" w:type="dxa"/>
            <w:shd w:val="clear" w:color="auto" w:fill="D9D9D9" w:themeFill="background1" w:themeFillShade="D9"/>
            <w:vAlign w:val="center"/>
          </w:tcPr>
          <w:p w14:paraId="00BAC597" w14:textId="492CEA78" w:rsidR="00F91BED" w:rsidRPr="0093491A" w:rsidRDefault="00F91BED" w:rsidP="00923D3C">
            <w:pPr>
              <w:spacing w:before="0" w:after="0" w:line="240" w:lineRule="auto"/>
              <w:jc w:val="left"/>
              <w:rPr>
                <w:color w:val="auto"/>
                <w:highlight w:val="lightGray"/>
              </w:rPr>
            </w:pPr>
            <w:r w:rsidRPr="0093491A">
              <w:rPr>
                <w:color w:val="auto"/>
                <w:highlight w:val="lightGray"/>
              </w:rPr>
              <w:t>€</w:t>
            </w:r>
            <w:r w:rsidR="00B718D2" w:rsidRPr="0093491A">
              <w:rPr>
                <w:color w:val="auto"/>
                <w:highlight w:val="lightGray"/>
              </w:rPr>
              <w:t>2</w:t>
            </w:r>
            <w:r w:rsidRPr="0093491A">
              <w:rPr>
                <w:color w:val="auto"/>
                <w:highlight w:val="lightGray"/>
              </w:rPr>
              <w:t>,</w:t>
            </w:r>
            <w:r w:rsidR="00B718D2" w:rsidRPr="0093491A">
              <w:rPr>
                <w:color w:val="auto"/>
                <w:highlight w:val="lightGray"/>
              </w:rPr>
              <w:t>6</w:t>
            </w:r>
            <w:r w:rsidRPr="0093491A">
              <w:rPr>
                <w:color w:val="auto"/>
                <w:highlight w:val="lightGray"/>
              </w:rPr>
              <w:t>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93491A" w:rsidRDefault="00F91BED" w:rsidP="00F91BED">
            <w:pPr>
              <w:spacing w:before="0" w:after="0" w:line="240" w:lineRule="auto"/>
              <w:rPr>
                <w:color w:val="auto"/>
              </w:rPr>
            </w:pPr>
            <w:r w:rsidRPr="0093491A">
              <w:rPr>
                <w:color w:val="auto"/>
              </w:rPr>
              <w:t>Product Liability</w:t>
            </w:r>
          </w:p>
        </w:tc>
        <w:tc>
          <w:tcPr>
            <w:tcW w:w="1560" w:type="dxa"/>
            <w:shd w:val="clear" w:color="auto" w:fill="D9D9D9" w:themeFill="background1" w:themeFillShade="D9"/>
            <w:vAlign w:val="center"/>
          </w:tcPr>
          <w:p w14:paraId="72E85CE8" w14:textId="35D2996A" w:rsidR="00F91BED" w:rsidRPr="0093491A" w:rsidRDefault="00B718D2" w:rsidP="00923D3C">
            <w:pPr>
              <w:spacing w:before="0" w:after="0" w:line="240" w:lineRule="auto"/>
              <w:jc w:val="left"/>
              <w:rPr>
                <w:color w:val="auto"/>
                <w:highlight w:val="lightGray"/>
              </w:rPr>
            </w:pPr>
            <w:r w:rsidRPr="0093491A">
              <w:rPr>
                <w:color w:val="auto"/>
                <w:highlight w:val="lightGray"/>
              </w:rPr>
              <w:t>€180,000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93491A" w:rsidRDefault="00F91BED" w:rsidP="00F91BED">
            <w:pPr>
              <w:spacing w:before="0" w:after="0" w:line="240" w:lineRule="auto"/>
              <w:rPr>
                <w:color w:val="auto"/>
              </w:rPr>
            </w:pPr>
            <w:r w:rsidRPr="0093491A">
              <w:rPr>
                <w:color w:val="auto"/>
              </w:rPr>
              <w:t xml:space="preserve">Professional Indemnity </w:t>
            </w:r>
          </w:p>
        </w:tc>
        <w:tc>
          <w:tcPr>
            <w:tcW w:w="1560" w:type="dxa"/>
            <w:shd w:val="clear" w:color="auto" w:fill="D9D9D9" w:themeFill="background1" w:themeFillShade="D9"/>
            <w:vAlign w:val="center"/>
          </w:tcPr>
          <w:p w14:paraId="7224C379" w14:textId="02BBD149" w:rsidR="00F91BED" w:rsidRPr="0093491A" w:rsidRDefault="00B718D2" w:rsidP="00923D3C">
            <w:pPr>
              <w:spacing w:before="0" w:after="0" w:line="240" w:lineRule="auto"/>
              <w:jc w:val="left"/>
              <w:rPr>
                <w:color w:val="auto"/>
                <w:highlight w:val="lightGray"/>
              </w:rPr>
            </w:pPr>
            <w:r w:rsidRPr="0093491A">
              <w:rPr>
                <w:color w:val="auto"/>
                <w:highlight w:val="lightGray"/>
              </w:rPr>
              <w:t>€1,000,000</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93491A" w:rsidRDefault="00F91BED" w:rsidP="00F91BED">
            <w:pPr>
              <w:spacing w:before="0" w:after="0" w:line="240" w:lineRule="auto"/>
              <w:rPr>
                <w:color w:val="auto"/>
              </w:rPr>
            </w:pPr>
            <w:r w:rsidRPr="0093491A">
              <w:rPr>
                <w:color w:val="auto"/>
              </w:rPr>
              <w:t xml:space="preserve">Cyber Liability </w:t>
            </w:r>
          </w:p>
        </w:tc>
        <w:tc>
          <w:tcPr>
            <w:tcW w:w="1560" w:type="dxa"/>
            <w:shd w:val="clear" w:color="auto" w:fill="D9D9D9" w:themeFill="background1" w:themeFillShade="D9"/>
            <w:vAlign w:val="center"/>
          </w:tcPr>
          <w:p w14:paraId="70587AE2" w14:textId="025D0D79" w:rsidR="00F91BED" w:rsidRPr="0093491A" w:rsidRDefault="00F91BED" w:rsidP="00923D3C">
            <w:pPr>
              <w:spacing w:before="0" w:after="0" w:line="240" w:lineRule="auto"/>
              <w:jc w:val="left"/>
              <w:rPr>
                <w:color w:val="auto"/>
                <w:highlight w:val="lightGray"/>
              </w:rPr>
            </w:pPr>
            <w:r w:rsidRPr="0093491A">
              <w:rPr>
                <w:color w:val="auto"/>
                <w:highlight w:val="lightGray"/>
              </w:rPr>
              <w:t>€</w:t>
            </w:r>
            <w:r w:rsidR="00B718D2" w:rsidRPr="0093491A">
              <w:rPr>
                <w:color w:val="auto"/>
                <w:highlight w:val="lightGray"/>
              </w:rPr>
              <w:t>1,000,000</w:t>
            </w:r>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23371218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9D12DB">
        <w:trPr>
          <w:trHeight w:val="2681"/>
        </w:trPr>
        <w:tc>
          <w:tcPr>
            <w:tcW w:w="8924" w:type="dxa"/>
            <w:gridSpan w:val="4"/>
            <w:shd w:val="clear" w:color="auto" w:fill="808080" w:themeFill="background1" w:themeFillShade="80"/>
          </w:tcPr>
          <w:p w14:paraId="6DB40626" w14:textId="22BA6BA9"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2014/24/EU</w:t>
            </w:r>
            <w:r w:rsidRPr="0089364A">
              <w:rPr>
                <w:b/>
                <w:color w:val="FFFFFF" w:themeColor="background1"/>
                <w:szCs w:val="21"/>
              </w:rPr>
              <w:t xml:space="preserve">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9D12DB">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9D12DB">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9D12DB">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9D12DB">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9D12DB">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9D12DB">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9D12DB">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2D9AF132" w14:textId="77777777" w:rsidR="001D4D14" w:rsidRDefault="001D4D14"/>
    <w:p w14:paraId="73D1E310" w14:textId="77777777" w:rsidR="00897390" w:rsidRDefault="0089739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9D12DB">
        <w:trPr>
          <w:jc w:val="center"/>
        </w:trPr>
        <w:tc>
          <w:tcPr>
            <w:tcW w:w="7239" w:type="dxa"/>
            <w:gridSpan w:val="2"/>
            <w:vMerge w:val="restart"/>
            <w:shd w:val="clear" w:color="auto" w:fill="D9D9D9" w:themeFill="background1" w:themeFillShade="D9"/>
          </w:tcPr>
          <w:p w14:paraId="55D823B1" w14:textId="64ACEF78"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9D12DB">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9D12DB">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9D12DB">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9D12DB">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9D12DB">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9D12DB">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9D12DB">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9D12DB">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9D12DB">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9D12DB">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9D12DB">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588F6D67" w14:textId="66570CAC" w:rsidR="00B718D2" w:rsidRDefault="00B718D2">
      <w:pPr>
        <w:spacing w:before="0" w:after="0" w:line="240" w:lineRule="auto"/>
        <w:jc w:val="left"/>
      </w:pPr>
      <w:bookmarkStart w:id="7" w:name="_Toc487559492"/>
    </w:p>
    <w:p w14:paraId="348E1EF1" w14:textId="77777777" w:rsidR="00B718D2" w:rsidRDefault="00B718D2">
      <w:pPr>
        <w:spacing w:before="0" w:after="0" w:line="240" w:lineRule="auto"/>
        <w:jc w:val="left"/>
      </w:pPr>
      <w:r>
        <w:br w:type="page"/>
      </w:r>
    </w:p>
    <w:p w14:paraId="46A5EBE2" w14:textId="77777777" w:rsidR="00A43240" w:rsidRDefault="00A43240">
      <w:pPr>
        <w:spacing w:before="0" w:after="0" w:line="240" w:lineRule="auto"/>
        <w:jc w:val="left"/>
      </w:pPr>
    </w:p>
    <w:p w14:paraId="4C33EA2E" w14:textId="7BCEAF8B" w:rsidR="00712354" w:rsidRDefault="00877458" w:rsidP="00A75B89">
      <w:pPr>
        <w:pStyle w:val="Heading1"/>
      </w:pPr>
      <w:bookmarkStart w:id="8" w:name="_Toc233712184"/>
      <w:r>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9D12DB">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9D12DB">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9D12DB">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9D12DB">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9D12DB">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9D12DB">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9D12DB">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9D12DB">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9D12DB">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9D12DB">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9D12DB">
      <w:pPr>
        <w:pStyle w:val="Heading1"/>
      </w:pPr>
      <w:bookmarkStart w:id="9" w:name="_Toc23371218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9D12DB">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9D12DB">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The Contracting Authority reserves the right to ask Tenderers </w:t>
            </w:r>
            <w:r w:rsidRPr="00023DA3">
              <w:rPr>
                <w:color w:val="auto"/>
              </w:rPr>
              <w:lastRenderedPageBreak/>
              <w:t>at any moment during the Competition to submit any of the following for the purposes of verification of the status of the tenderer (including Prime Contractor and any Subcontractor).</w:t>
            </w:r>
            <w:r w:rsidRPr="00023DA3">
              <w:rPr>
                <w:color w:val="auto"/>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9D12DB">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9D12DB">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9D12DB">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9D12DB">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9D12DB">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9D12DB">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1C67AAE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Declaration</w:t>
            </w:r>
            <w:r w:rsidR="00BF3215">
              <w:rPr>
                <w:rFonts w:eastAsia="Times New Roman"/>
                <w:b/>
              </w:rPr>
              <w:t>s above are</w:t>
            </w:r>
            <w:r w:rsidR="00BF3215">
              <w:rPr>
                <w:rFonts w:eastAsia="Times New Roman"/>
              </w:rPr>
              <w:t xml:space="preserve"> </w:t>
            </w:r>
            <w:r w:rsidRPr="006B3E89">
              <w:rPr>
                <w:rFonts w:eastAsia="Times New Roman"/>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9D12DB">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9D12DB">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9D12DB">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9D12DB">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3C2F8C30" w:rsidR="00444797" w:rsidRDefault="00444797" w:rsidP="00712354"/>
    <w:p w14:paraId="0721DB4B" w14:textId="77777777" w:rsidR="00444797" w:rsidRDefault="00444797">
      <w:pPr>
        <w:spacing w:before="0" w:after="0" w:line="240" w:lineRule="auto"/>
        <w:jc w:val="left"/>
      </w:pPr>
      <w:r>
        <w:br w:type="page"/>
      </w:r>
    </w:p>
    <w:p w14:paraId="38E67528" w14:textId="77777777" w:rsidR="00444797" w:rsidRDefault="00444797" w:rsidP="00444797">
      <w:pPr>
        <w:spacing w:before="0" w:after="0" w:line="240" w:lineRule="auto"/>
        <w:jc w:val="left"/>
        <w:rPr>
          <w:rFonts w:eastAsiaTheme="majorEastAsia"/>
        </w:rPr>
      </w:pPr>
    </w:p>
    <w:p w14:paraId="7C29601C" w14:textId="77777777" w:rsidR="00444797" w:rsidRDefault="00444797" w:rsidP="00444797">
      <w:pPr>
        <w:pStyle w:val="Heading1"/>
      </w:pPr>
      <w:bookmarkStart w:id="10" w:name="_Toc233712186"/>
      <w:r>
        <w:rPr>
          <w:rFonts w:eastAsiaTheme="majorEastAsia"/>
        </w:rPr>
        <w:t>Personnel and Skills</w:t>
      </w:r>
      <w:r>
        <w:t xml:space="preserve"> – Pass/Fail Criteria</w:t>
      </w:r>
      <w:bookmarkEnd w:id="10"/>
    </w:p>
    <w:p w14:paraId="4C659003" w14:textId="77777777" w:rsidR="00444797" w:rsidRPr="00444797" w:rsidRDefault="00444797" w:rsidP="00444797">
      <w:pPr>
        <w:numPr>
          <w:ilvl w:val="0"/>
          <w:numId w:val="2"/>
        </w:numPr>
        <w:tabs>
          <w:tab w:val="num" w:pos="360"/>
        </w:tabs>
        <w:rPr>
          <w:b/>
          <w:bCs/>
          <w:lang w:val="en-IE"/>
        </w:rPr>
      </w:pPr>
      <w:r w:rsidRPr="00444797">
        <w:rPr>
          <w:b/>
          <w:bCs/>
          <w:lang w:val="en-IE"/>
        </w:rPr>
        <w:t>Contract Management Arrangements – Pass/Fail Criteria</w:t>
      </w:r>
    </w:p>
    <w:p w14:paraId="0B8EC3C6" w14:textId="3B7AB081" w:rsidR="00444797" w:rsidRPr="00444797" w:rsidRDefault="00444797" w:rsidP="00444797">
      <w:pPr>
        <w:rPr>
          <w:lang w:val="en-IE"/>
        </w:rPr>
      </w:pPr>
      <w:r w:rsidRPr="00444797">
        <w:rPr>
          <w:lang w:val="en-IE"/>
        </w:rPr>
        <w:t>Tenderers are required to demonstrate their capacity to effectively manage the contract for the duration of the agreement.</w:t>
      </w:r>
      <w:r w:rsidRPr="00444797">
        <w:rPr>
          <w:rFonts w:ascii="Segoe UI" w:eastAsia="Times New Roman" w:hAnsi="Segoe UI" w:cs="Segoe UI"/>
          <w:color w:val="auto"/>
          <w:sz w:val="21"/>
          <w:szCs w:val="21"/>
          <w:lang w:val="en-IE" w:eastAsia="en-IE"/>
        </w:rPr>
        <w:t xml:space="preserve"> </w:t>
      </w:r>
      <w:r w:rsidRPr="00444797">
        <w:rPr>
          <w:lang w:val="en-IE"/>
        </w:rPr>
        <w:t xml:space="preserve">Tenderers must complete all fields below. Failure to provide sufficient detail may result in a </w:t>
      </w:r>
      <w:proofErr w:type="gramStart"/>
      <w:r w:rsidRPr="00444797">
        <w:rPr>
          <w:lang w:val="en-IE"/>
        </w:rPr>
        <w:t>fail</w:t>
      </w:r>
      <w:proofErr w:type="gramEnd"/>
      <w:r w:rsidRPr="00444797">
        <w:rPr>
          <w:lang w:val="en-IE"/>
        </w:rPr>
        <w:t xml:space="preserve"> under this criterion.</w:t>
      </w:r>
    </w:p>
    <w:p w14:paraId="1976E563" w14:textId="38A758B5" w:rsidR="00444797" w:rsidRPr="00444797" w:rsidRDefault="00444797" w:rsidP="00444797">
      <w:pPr>
        <w:jc w:val="left"/>
        <w:rPr>
          <w:lang w:val="en-IE"/>
        </w:rPr>
      </w:pPr>
      <w:r w:rsidRPr="00444797">
        <w:rPr>
          <w:b/>
          <w:bCs/>
          <w:lang w:val="en-IE"/>
        </w:rPr>
        <w:t>Minimum</w:t>
      </w:r>
      <w:r>
        <w:rPr>
          <w:b/>
          <w:bCs/>
          <w:lang w:val="en-IE"/>
        </w:rPr>
        <w:t xml:space="preserve"> </w:t>
      </w:r>
      <w:r w:rsidRPr="00444797">
        <w:rPr>
          <w:b/>
          <w:bCs/>
          <w:lang w:val="en-IE"/>
        </w:rPr>
        <w:t>Requirement:</w:t>
      </w:r>
      <w:r w:rsidRPr="00444797">
        <w:rPr>
          <w:lang w:val="en-IE"/>
        </w:rPr>
        <w:br/>
        <w:t>Tenderers must demonstrate that a suitably qualified and experienced Contract Manager will be assigned for the duration of the contract.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60"/>
        <w:gridCol w:w="6750"/>
      </w:tblGrid>
      <w:tr w:rsidR="00444797" w:rsidRPr="00444797" w14:paraId="476E99EA" w14:textId="77777777" w:rsidTr="00444797">
        <w:trPr>
          <w:tblCellSpacing w:w="15" w:type="dxa"/>
        </w:trPr>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0F76FA" w14:textId="77777777" w:rsidR="00444797" w:rsidRPr="00444797" w:rsidRDefault="00444797" w:rsidP="00444797">
            <w:pPr>
              <w:jc w:val="left"/>
              <w:rPr>
                <w:b/>
                <w:bCs/>
                <w:lang w:val="en-IE"/>
              </w:rPr>
            </w:pPr>
            <w:r w:rsidRPr="00444797">
              <w:rPr>
                <w:b/>
                <w:bCs/>
                <w:lang w:val="en-IE"/>
              </w:rPr>
              <w:t>Requirement</w:t>
            </w:r>
          </w:p>
        </w:tc>
        <w:tc>
          <w:tcPr>
            <w:tcW w:w="67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7544884" w14:textId="77777777" w:rsidR="00444797" w:rsidRPr="00444797" w:rsidRDefault="00444797" w:rsidP="00444797">
            <w:pPr>
              <w:rPr>
                <w:b/>
                <w:bCs/>
                <w:lang w:val="en-IE"/>
              </w:rPr>
            </w:pPr>
            <w:r w:rsidRPr="00444797">
              <w:rPr>
                <w:b/>
                <w:bCs/>
                <w:lang w:val="en-IE"/>
              </w:rPr>
              <w:t>Tenderer’s Response</w:t>
            </w:r>
          </w:p>
        </w:tc>
      </w:tr>
      <w:tr w:rsidR="00444797" w:rsidRPr="00444797" w14:paraId="63D29325" w14:textId="77777777" w:rsidTr="00444797">
        <w:trPr>
          <w:trHeight w:val="809"/>
          <w:tblCellSpacing w:w="15" w:type="dxa"/>
        </w:trPr>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913750E" w14:textId="77777777" w:rsidR="00444797" w:rsidRPr="00444797" w:rsidRDefault="00444797" w:rsidP="00444797">
            <w:pPr>
              <w:jc w:val="left"/>
              <w:rPr>
                <w:b/>
                <w:bCs/>
                <w:lang w:val="en-IE"/>
              </w:rPr>
            </w:pPr>
            <w:r w:rsidRPr="00444797">
              <w:rPr>
                <w:b/>
                <w:bCs/>
                <w:lang w:val="en-IE"/>
              </w:rPr>
              <w:t>Name and role of proposed Contract Manager</w:t>
            </w:r>
          </w:p>
        </w:tc>
        <w:tc>
          <w:tcPr>
            <w:tcW w:w="6705" w:type="dxa"/>
            <w:tcBorders>
              <w:top w:val="single" w:sz="6" w:space="0" w:color="E6E6E6"/>
              <w:left w:val="single" w:sz="6" w:space="0" w:color="E6E6E6"/>
              <w:bottom w:val="single" w:sz="6" w:space="0" w:color="E6E6E6"/>
              <w:right w:val="single" w:sz="6" w:space="0" w:color="E6E6E6"/>
            </w:tcBorders>
            <w:vAlign w:val="center"/>
            <w:hideMark/>
          </w:tcPr>
          <w:p w14:paraId="7A7E8C20" w14:textId="77777777" w:rsidR="00444797" w:rsidRPr="00444797" w:rsidRDefault="00444797" w:rsidP="00444797">
            <w:pPr>
              <w:rPr>
                <w:b/>
                <w:bCs/>
                <w:lang w:val="en-IE"/>
              </w:rPr>
            </w:pPr>
          </w:p>
        </w:tc>
      </w:tr>
      <w:tr w:rsidR="00444797" w:rsidRPr="00444797" w14:paraId="002414AC" w14:textId="77777777" w:rsidTr="00444797">
        <w:trPr>
          <w:trHeight w:val="1680"/>
          <w:tblCellSpacing w:w="15" w:type="dxa"/>
        </w:trPr>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63E575" w14:textId="77777777" w:rsidR="00444797" w:rsidRPr="00444797" w:rsidRDefault="00444797" w:rsidP="00444797">
            <w:pPr>
              <w:jc w:val="left"/>
              <w:rPr>
                <w:b/>
                <w:bCs/>
                <w:lang w:val="en-IE"/>
              </w:rPr>
            </w:pPr>
            <w:r w:rsidRPr="00444797">
              <w:rPr>
                <w:b/>
                <w:bCs/>
                <w:lang w:val="en-IE"/>
              </w:rPr>
              <w:t>Relevant experience and qualifications</w:t>
            </w:r>
          </w:p>
        </w:tc>
        <w:tc>
          <w:tcPr>
            <w:tcW w:w="6705" w:type="dxa"/>
            <w:tcBorders>
              <w:top w:val="single" w:sz="6" w:space="0" w:color="E6E6E6"/>
              <w:left w:val="single" w:sz="6" w:space="0" w:color="E6E6E6"/>
              <w:bottom w:val="single" w:sz="6" w:space="0" w:color="E6E6E6"/>
              <w:right w:val="single" w:sz="6" w:space="0" w:color="E6E6E6"/>
            </w:tcBorders>
            <w:vAlign w:val="center"/>
            <w:hideMark/>
          </w:tcPr>
          <w:p w14:paraId="33668C60" w14:textId="77777777" w:rsidR="00444797" w:rsidRPr="00444797" w:rsidRDefault="00444797" w:rsidP="00444797">
            <w:pPr>
              <w:rPr>
                <w:b/>
                <w:bCs/>
                <w:lang w:val="en-IE"/>
              </w:rPr>
            </w:pPr>
          </w:p>
        </w:tc>
      </w:tr>
      <w:tr w:rsidR="00444797" w:rsidRPr="00444797" w14:paraId="4AECD299" w14:textId="77777777" w:rsidTr="00444797">
        <w:trPr>
          <w:trHeight w:val="567"/>
          <w:tblCellSpacing w:w="15" w:type="dxa"/>
        </w:trPr>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339BD24" w14:textId="77777777" w:rsidR="00444797" w:rsidRPr="00444797" w:rsidRDefault="00444797" w:rsidP="00444797">
            <w:pPr>
              <w:jc w:val="left"/>
              <w:rPr>
                <w:b/>
                <w:bCs/>
                <w:lang w:val="en-IE"/>
              </w:rPr>
            </w:pPr>
            <w:r w:rsidRPr="00444797">
              <w:rPr>
                <w:b/>
                <w:bCs/>
                <w:lang w:val="en-IE"/>
              </w:rPr>
              <w:t>Confirmation that this individual will act as the primary point of contact</w:t>
            </w:r>
          </w:p>
        </w:tc>
        <w:tc>
          <w:tcPr>
            <w:tcW w:w="6705" w:type="dxa"/>
            <w:tcBorders>
              <w:top w:val="single" w:sz="6" w:space="0" w:color="E6E6E6"/>
              <w:left w:val="single" w:sz="6" w:space="0" w:color="E6E6E6"/>
              <w:bottom w:val="single" w:sz="6" w:space="0" w:color="E6E6E6"/>
              <w:right w:val="single" w:sz="6" w:space="0" w:color="E6E6E6"/>
            </w:tcBorders>
            <w:vAlign w:val="center"/>
            <w:hideMark/>
          </w:tcPr>
          <w:p w14:paraId="5919B976" w14:textId="77777777" w:rsidR="00444797" w:rsidRPr="00444797" w:rsidRDefault="00444797" w:rsidP="00444797">
            <w:pPr>
              <w:rPr>
                <w:b/>
                <w:bCs/>
                <w:lang w:val="en-IE"/>
              </w:rPr>
            </w:pPr>
          </w:p>
        </w:tc>
      </w:tr>
    </w:tbl>
    <w:p w14:paraId="022164CE" w14:textId="77777777" w:rsidR="00444797" w:rsidRDefault="00444797">
      <w:pPr>
        <w:spacing w:before="0" w:after="0" w:line="240" w:lineRule="auto"/>
        <w:jc w:val="left"/>
        <w:rPr>
          <w:rFonts w:eastAsiaTheme="majorEastAsia"/>
        </w:rPr>
      </w:pPr>
      <w:r>
        <w:rPr>
          <w:b/>
          <w:bCs/>
          <w:lang w:val="en-IE"/>
        </w:rPr>
        <w:t xml:space="preserve">Please provide description of your </w:t>
      </w:r>
      <w:r w:rsidRPr="00444797">
        <w:rPr>
          <w:b/>
          <w:bCs/>
          <w:lang w:val="en-IE"/>
        </w:rPr>
        <w:t>approach to contract management, including</w:t>
      </w:r>
      <w:r w:rsidRPr="00444797">
        <w:rPr>
          <w:lang w:val="en-IE"/>
        </w:rPr>
        <w:t xml:space="preserve"> Communication and reporting arrangements</w:t>
      </w:r>
      <w:r>
        <w:rPr>
          <w:lang w:val="en-IE"/>
        </w:rPr>
        <w:t>,</w:t>
      </w:r>
      <w:r w:rsidRPr="00444797">
        <w:rPr>
          <w:lang w:val="en-IE"/>
        </w:rPr>
        <w:t xml:space="preserve"> Performance monitoring and review</w:t>
      </w:r>
      <w:r>
        <w:rPr>
          <w:lang w:val="en-IE"/>
        </w:rPr>
        <w:t xml:space="preserve"> and </w:t>
      </w:r>
      <w:r w:rsidRPr="00444797">
        <w:rPr>
          <w:lang w:val="en-IE"/>
        </w:rPr>
        <w:t>Issue and escalation management</w:t>
      </w:r>
      <w:r>
        <w:rPr>
          <w:rFonts w:eastAsiaTheme="majorEastAsia"/>
        </w:rPr>
        <w:t xml:space="preserve"> </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9064"/>
      </w:tblGrid>
      <w:tr w:rsidR="00444797" w:rsidRPr="00444797" w14:paraId="60DDDA26" w14:textId="77777777" w:rsidTr="00444797">
        <w:trPr>
          <w:trHeight w:val="3823"/>
          <w:tblCellSpacing w:w="15" w:type="dxa"/>
        </w:trPr>
        <w:tc>
          <w:tcPr>
            <w:tcW w:w="9004" w:type="dxa"/>
            <w:tcBorders>
              <w:top w:val="single" w:sz="6" w:space="0" w:color="E6E6E6"/>
              <w:left w:val="single" w:sz="6" w:space="0" w:color="E6E6E6"/>
              <w:bottom w:val="single" w:sz="6" w:space="0" w:color="E6E6E6"/>
              <w:right w:val="single" w:sz="6" w:space="0" w:color="E6E6E6"/>
            </w:tcBorders>
            <w:vAlign w:val="center"/>
            <w:hideMark/>
          </w:tcPr>
          <w:p w14:paraId="5624E7CF" w14:textId="77777777" w:rsidR="00444797" w:rsidRPr="00444797" w:rsidRDefault="00444797" w:rsidP="008F419F">
            <w:pPr>
              <w:rPr>
                <w:b/>
                <w:bCs/>
                <w:lang w:val="en-IE"/>
              </w:rPr>
            </w:pPr>
          </w:p>
        </w:tc>
      </w:tr>
      <w:tr w:rsidR="00444797" w:rsidRPr="00444797" w14:paraId="34246B98" w14:textId="77777777" w:rsidTr="00444797">
        <w:trPr>
          <w:trHeight w:val="13985"/>
          <w:tblCellSpacing w:w="15" w:type="dxa"/>
        </w:trPr>
        <w:tc>
          <w:tcPr>
            <w:tcW w:w="9004" w:type="dxa"/>
            <w:tcBorders>
              <w:top w:val="single" w:sz="6" w:space="0" w:color="E6E6E6"/>
              <w:left w:val="single" w:sz="6" w:space="0" w:color="E6E6E6"/>
              <w:bottom w:val="single" w:sz="6" w:space="0" w:color="E6E6E6"/>
              <w:right w:val="single" w:sz="6" w:space="0" w:color="E6E6E6"/>
            </w:tcBorders>
            <w:vAlign w:val="center"/>
            <w:hideMark/>
          </w:tcPr>
          <w:p w14:paraId="7D43FBEB" w14:textId="77777777" w:rsidR="00444797" w:rsidRPr="00444797" w:rsidRDefault="00444797" w:rsidP="008F419F">
            <w:pPr>
              <w:rPr>
                <w:b/>
                <w:bCs/>
                <w:lang w:val="en-IE"/>
              </w:rPr>
            </w:pPr>
          </w:p>
        </w:tc>
      </w:tr>
    </w:tbl>
    <w:p w14:paraId="343712C0" w14:textId="607C9956" w:rsidR="009B49D1" w:rsidRDefault="009B49D1" w:rsidP="00A75B89">
      <w:pPr>
        <w:pStyle w:val="Heading1"/>
      </w:pPr>
      <w:bookmarkStart w:id="11" w:name="_Toc23371218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549"/>
        <w:gridCol w:w="2854"/>
        <w:gridCol w:w="1610"/>
      </w:tblGrid>
      <w:tr w:rsidR="003227DD" w:rsidRPr="00414BFB" w14:paraId="26199C01" w14:textId="7E799D9D" w:rsidTr="00634C19">
        <w:trPr>
          <w:trHeight w:val="597"/>
        </w:trPr>
        <w:tc>
          <w:tcPr>
            <w:tcW w:w="7684" w:type="dxa"/>
            <w:gridSpan w:val="3"/>
            <w:shd w:val="clear" w:color="auto" w:fill="808080" w:themeFill="background1" w:themeFillShade="80"/>
            <w:vAlign w:val="center"/>
          </w:tcPr>
          <w:p w14:paraId="2C3270AE" w14:textId="3871FDAE" w:rsidR="003227DD" w:rsidRPr="0081460C" w:rsidRDefault="003227DD"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c>
          <w:tcPr>
            <w:tcW w:w="1224" w:type="dxa"/>
            <w:shd w:val="clear" w:color="auto" w:fill="808080" w:themeFill="background1" w:themeFillShade="80"/>
          </w:tcPr>
          <w:p w14:paraId="645961F0" w14:textId="0555D793" w:rsidR="003227DD" w:rsidRPr="003227DD" w:rsidRDefault="003227DD" w:rsidP="003227DD">
            <w:pPr>
              <w:spacing w:before="0" w:after="0" w:line="240" w:lineRule="auto"/>
              <w:jc w:val="left"/>
              <w:rPr>
                <w:b/>
                <w:color w:val="FFFFFF" w:themeColor="background1"/>
                <w:lang w:val="en-IE"/>
              </w:rPr>
            </w:pPr>
            <w:r w:rsidRPr="003227DD">
              <w:rPr>
                <w:b/>
                <w:color w:val="FFFFFF" w:themeColor="background1"/>
                <w:lang w:val="en-IE"/>
              </w:rPr>
              <w:t>Tenderers must confirm compliance with th</w:t>
            </w:r>
            <w:r>
              <w:rPr>
                <w:b/>
                <w:color w:val="FFFFFF" w:themeColor="background1"/>
                <w:lang w:val="en-IE"/>
              </w:rPr>
              <w:t>ese requirements</w:t>
            </w:r>
            <w:r w:rsidRPr="003227DD">
              <w:rPr>
                <w:b/>
                <w:color w:val="FFFFFF" w:themeColor="background1"/>
                <w:lang w:val="en-IE"/>
              </w:rPr>
              <w:t xml:space="preserve"> by indicating Yes/No.</w:t>
            </w:r>
          </w:p>
          <w:p w14:paraId="1AA07D5C" w14:textId="77777777" w:rsidR="003227DD" w:rsidRPr="0081460C" w:rsidRDefault="003227DD" w:rsidP="000B26FF">
            <w:pPr>
              <w:spacing w:before="0" w:after="0" w:line="240" w:lineRule="auto"/>
              <w:jc w:val="left"/>
              <w:rPr>
                <w:b/>
                <w:color w:val="FFFFFF" w:themeColor="background1"/>
                <w:lang w:val="en-IE"/>
              </w:rPr>
            </w:pPr>
          </w:p>
        </w:tc>
      </w:tr>
      <w:tr w:rsidR="003227DD" w:rsidRPr="00414BFB" w14:paraId="294AD006" w14:textId="19F5E680" w:rsidTr="00634C19">
        <w:trPr>
          <w:trHeight w:val="597"/>
        </w:trPr>
        <w:tc>
          <w:tcPr>
            <w:tcW w:w="1956" w:type="dxa"/>
            <w:shd w:val="clear" w:color="auto" w:fill="D9D9D9" w:themeFill="background1" w:themeFillShade="D9"/>
            <w:vAlign w:val="center"/>
          </w:tcPr>
          <w:p w14:paraId="3FD72D7C" w14:textId="0D787132" w:rsidR="003227DD" w:rsidRPr="00F91BED" w:rsidRDefault="003227DD" w:rsidP="000B26FF">
            <w:pPr>
              <w:spacing w:before="0" w:after="0" w:line="240" w:lineRule="auto"/>
              <w:jc w:val="left"/>
              <w:rPr>
                <w:b/>
                <w:lang w:val="en-IE"/>
              </w:rPr>
            </w:pPr>
            <w:r>
              <w:rPr>
                <w:b/>
              </w:rPr>
              <w:t>Resource</w:t>
            </w:r>
            <w:r w:rsidRPr="00F91BED">
              <w:rPr>
                <w:b/>
              </w:rPr>
              <w:t xml:space="preserve"> Required</w:t>
            </w:r>
          </w:p>
        </w:tc>
        <w:tc>
          <w:tcPr>
            <w:tcW w:w="2656" w:type="dxa"/>
            <w:shd w:val="clear" w:color="auto" w:fill="D9D9D9" w:themeFill="background1" w:themeFillShade="D9"/>
            <w:vAlign w:val="center"/>
          </w:tcPr>
          <w:p w14:paraId="306F31C0" w14:textId="79AD44E6" w:rsidR="003227DD" w:rsidRPr="00F91BED" w:rsidRDefault="003227DD" w:rsidP="000B26FF">
            <w:pPr>
              <w:spacing w:before="0" w:after="0" w:line="240" w:lineRule="auto"/>
              <w:jc w:val="left"/>
              <w:rPr>
                <w:b/>
                <w:lang w:val="en-IE"/>
              </w:rPr>
            </w:pPr>
            <w:r>
              <w:rPr>
                <w:b/>
              </w:rPr>
              <w:t>Minimum Level</w:t>
            </w:r>
          </w:p>
        </w:tc>
        <w:tc>
          <w:tcPr>
            <w:tcW w:w="3072" w:type="dxa"/>
            <w:shd w:val="clear" w:color="auto" w:fill="D9D9D9" w:themeFill="background1" w:themeFillShade="D9"/>
            <w:vAlign w:val="center"/>
          </w:tcPr>
          <w:p w14:paraId="2D56EDDE" w14:textId="77777777" w:rsidR="003227DD" w:rsidRDefault="003227DD" w:rsidP="003227DD">
            <w:pPr>
              <w:spacing w:before="0" w:after="0" w:line="240" w:lineRule="auto"/>
              <w:jc w:val="left"/>
              <w:rPr>
                <w:b/>
                <w:lang w:val="en-IE"/>
              </w:rPr>
            </w:pPr>
            <w:r>
              <w:rPr>
                <w:b/>
                <w:lang w:val="en-IE"/>
              </w:rPr>
              <w:t>Tenderer’s Response</w:t>
            </w:r>
          </w:p>
          <w:p w14:paraId="4A7FF0EF" w14:textId="187116CD" w:rsidR="007C06CA" w:rsidRPr="007C06CA" w:rsidRDefault="007C06CA" w:rsidP="003227DD">
            <w:pPr>
              <w:spacing w:before="0" w:after="0" w:line="240" w:lineRule="auto"/>
              <w:jc w:val="left"/>
              <w:rPr>
                <w:bCs/>
                <w:lang w:val="en-IE"/>
              </w:rPr>
            </w:pPr>
            <w:r w:rsidRPr="007C06CA">
              <w:rPr>
                <w:bCs/>
                <w:lang w:val="en-IE"/>
              </w:rPr>
              <w:t>(</w:t>
            </w:r>
            <w:r w:rsidRPr="007C06CA">
              <w:rPr>
                <w:bCs/>
                <w:color w:val="auto"/>
                <w:lang w:val="en-IE"/>
              </w:rPr>
              <w:t>200 words max)</w:t>
            </w:r>
          </w:p>
        </w:tc>
        <w:tc>
          <w:tcPr>
            <w:tcW w:w="1224" w:type="dxa"/>
            <w:shd w:val="clear" w:color="auto" w:fill="D9D9D9" w:themeFill="background1" w:themeFillShade="D9"/>
          </w:tcPr>
          <w:p w14:paraId="2F9A5BB8" w14:textId="701153D8" w:rsidR="003227DD" w:rsidRPr="003227DD" w:rsidRDefault="003227DD" w:rsidP="003227DD">
            <w:pPr>
              <w:spacing w:before="0" w:after="0" w:line="240" w:lineRule="auto"/>
              <w:jc w:val="left"/>
              <w:rPr>
                <w:b/>
                <w:lang w:val="en-IE"/>
              </w:rPr>
            </w:pPr>
            <w:r>
              <w:rPr>
                <w:b/>
                <w:lang w:val="en-IE"/>
              </w:rPr>
              <w:t>C</w:t>
            </w:r>
            <w:r w:rsidRPr="003227DD">
              <w:rPr>
                <w:b/>
                <w:lang w:val="en-IE"/>
              </w:rPr>
              <w:t>onfirm compliance</w:t>
            </w:r>
          </w:p>
          <w:p w14:paraId="4FBD76A9" w14:textId="77777777" w:rsidR="003227DD" w:rsidRPr="003227DD" w:rsidRDefault="003227DD" w:rsidP="003227DD">
            <w:pPr>
              <w:spacing w:before="0" w:after="0" w:line="240" w:lineRule="auto"/>
              <w:jc w:val="left"/>
              <w:rPr>
                <w:b/>
                <w:lang w:val="en-IE"/>
              </w:rPr>
            </w:pPr>
            <w:r w:rsidRPr="003227DD">
              <w:rPr>
                <w:b/>
                <w:lang w:val="en-IE"/>
              </w:rPr>
              <w:t>Yes / No</w:t>
            </w:r>
          </w:p>
          <w:p w14:paraId="09987932" w14:textId="327E22E9" w:rsidR="003227DD" w:rsidRDefault="003227DD" w:rsidP="000B26FF">
            <w:pPr>
              <w:spacing w:before="0" w:after="0" w:line="240" w:lineRule="auto"/>
              <w:jc w:val="left"/>
              <w:rPr>
                <w:b/>
                <w:lang w:val="en-IE"/>
              </w:rPr>
            </w:pPr>
          </w:p>
        </w:tc>
      </w:tr>
      <w:tr w:rsidR="003227DD" w:rsidRPr="00414BFB" w14:paraId="31101FC0" w14:textId="396E2B96" w:rsidTr="00634C19">
        <w:trPr>
          <w:trHeight w:val="801"/>
        </w:trPr>
        <w:tc>
          <w:tcPr>
            <w:tcW w:w="1956" w:type="dxa"/>
          </w:tcPr>
          <w:p w14:paraId="361B4FCB" w14:textId="2C4D2655" w:rsidR="003227DD" w:rsidRPr="00A41A5B" w:rsidRDefault="003227DD" w:rsidP="00923D3C">
            <w:pPr>
              <w:jc w:val="left"/>
              <w:rPr>
                <w:color w:val="FF0000"/>
                <w:lang w:val="en-IE"/>
              </w:rPr>
            </w:pPr>
            <w:r w:rsidRPr="00A41A5B">
              <w:rPr>
                <w:color w:val="auto"/>
                <w:lang w:val="en-IE"/>
              </w:rPr>
              <w:t>Authorised AutoCAD Reseller</w:t>
            </w:r>
          </w:p>
        </w:tc>
        <w:tc>
          <w:tcPr>
            <w:tcW w:w="2656" w:type="dxa"/>
          </w:tcPr>
          <w:p w14:paraId="625AD13C" w14:textId="77777777" w:rsidR="003227DD" w:rsidRPr="00B41365" w:rsidRDefault="003227DD" w:rsidP="00A41A5B">
            <w:pPr>
              <w:spacing w:before="120" w:line="264" w:lineRule="auto"/>
              <w:jc w:val="left"/>
              <w:rPr>
                <w:lang w:val="en-IE"/>
              </w:rPr>
            </w:pPr>
            <w:r w:rsidRPr="00B41365">
              <w:rPr>
                <w:lang w:val="en-IE"/>
              </w:rPr>
              <w:t>Tenderers are required to provide evidence of their current authorised reseller status, such as confirmation from Autodesk or inclusion on Autodesk’s official reseller directory.</w:t>
            </w:r>
          </w:p>
          <w:p w14:paraId="50D101E0" w14:textId="55590F89" w:rsidR="003227DD" w:rsidRPr="00923D3C" w:rsidRDefault="003227DD" w:rsidP="00A41A5B">
            <w:pPr>
              <w:jc w:val="left"/>
              <w:rPr>
                <w:color w:val="FF0000"/>
                <w:lang w:val="en-IE"/>
              </w:rPr>
            </w:pPr>
          </w:p>
        </w:tc>
        <w:tc>
          <w:tcPr>
            <w:tcW w:w="3072" w:type="dxa"/>
          </w:tcPr>
          <w:p w14:paraId="6173C316" w14:textId="045FDB43" w:rsidR="003227DD" w:rsidRPr="00923D3C" w:rsidRDefault="003227DD" w:rsidP="00923D3C">
            <w:pPr>
              <w:jc w:val="left"/>
              <w:rPr>
                <w:color w:val="auto"/>
                <w:lang w:val="en-IE"/>
              </w:rPr>
            </w:pPr>
          </w:p>
        </w:tc>
        <w:tc>
          <w:tcPr>
            <w:tcW w:w="1224" w:type="dxa"/>
          </w:tcPr>
          <w:p w14:paraId="528AEAB7" w14:textId="77777777" w:rsidR="003227DD" w:rsidRPr="00923D3C" w:rsidRDefault="003227DD" w:rsidP="00923D3C">
            <w:pPr>
              <w:jc w:val="left"/>
              <w:rPr>
                <w:color w:val="auto"/>
                <w:lang w:val="en-IE"/>
              </w:rPr>
            </w:pPr>
          </w:p>
        </w:tc>
      </w:tr>
      <w:tr w:rsidR="003227DD" w:rsidRPr="00414BFB" w14:paraId="3EC13C99" w14:textId="365B446D" w:rsidTr="00BC36DF">
        <w:trPr>
          <w:trHeight w:val="5779"/>
        </w:trPr>
        <w:tc>
          <w:tcPr>
            <w:tcW w:w="1956" w:type="dxa"/>
          </w:tcPr>
          <w:p w14:paraId="529ECCC9" w14:textId="15E846CB" w:rsidR="003227DD" w:rsidRPr="00923D3C" w:rsidRDefault="003227DD" w:rsidP="00923D3C">
            <w:pPr>
              <w:jc w:val="left"/>
              <w:rPr>
                <w:color w:val="auto"/>
                <w:lang w:val="en-IE"/>
              </w:rPr>
            </w:pPr>
            <w:r>
              <w:rPr>
                <w:color w:val="auto"/>
                <w:lang w:val="en-IE"/>
              </w:rPr>
              <w:t>Green Public Procurement</w:t>
            </w:r>
          </w:p>
        </w:tc>
        <w:tc>
          <w:tcPr>
            <w:tcW w:w="2656" w:type="dxa"/>
          </w:tcPr>
          <w:p w14:paraId="69B7EB2D" w14:textId="77777777" w:rsidR="003227DD" w:rsidRPr="00390560" w:rsidRDefault="003227DD" w:rsidP="00A41A5B">
            <w:pPr>
              <w:spacing w:before="120" w:line="264" w:lineRule="auto"/>
              <w:jc w:val="left"/>
              <w:rPr>
                <w:bCs/>
                <w:color w:val="auto"/>
                <w:lang w:val="en-IE"/>
              </w:rPr>
            </w:pPr>
            <w:r w:rsidRPr="00390560">
              <w:rPr>
                <w:bCs/>
                <w:color w:val="auto"/>
                <w:lang w:val="en-IE"/>
              </w:rPr>
              <w:t>Tenderers must demonstrate their ability to deliver the services in a manner that minimises environmental impact.</w:t>
            </w:r>
          </w:p>
          <w:p w14:paraId="3123122A" w14:textId="5FEC9221" w:rsidR="003227DD" w:rsidRPr="00A41A5B" w:rsidRDefault="003227DD" w:rsidP="00A41A5B">
            <w:pPr>
              <w:jc w:val="left"/>
              <w:rPr>
                <w:bCs/>
              </w:rPr>
            </w:pPr>
            <w:r w:rsidRPr="00390560">
              <w:rPr>
                <w:bCs/>
              </w:rPr>
              <w:t>Tenderers</w:t>
            </w:r>
            <w:r w:rsidRPr="00390560">
              <w:rPr>
                <w:bCs/>
                <w:color w:val="auto"/>
                <w:lang w:val="en-IE"/>
              </w:rPr>
              <w:t xml:space="preserve"> must confirm that</w:t>
            </w:r>
            <w:r w:rsidRPr="00390560">
              <w:rPr>
                <w:bCs/>
              </w:rPr>
              <w:t>, where possible, all</w:t>
            </w:r>
            <w:r w:rsidRPr="00390560">
              <w:rPr>
                <w:bCs/>
                <w:color w:val="auto"/>
                <w:lang w:val="en-IE"/>
              </w:rPr>
              <w:t xml:space="preserve"> documentation, </w:t>
            </w:r>
            <w:r w:rsidRPr="00390560">
              <w:rPr>
                <w:bCs/>
              </w:rPr>
              <w:t>invoices</w:t>
            </w:r>
            <w:r w:rsidRPr="00390560">
              <w:rPr>
                <w:bCs/>
                <w:color w:val="auto"/>
                <w:lang w:val="en-IE"/>
              </w:rPr>
              <w:t xml:space="preserve"> and communications will be </w:t>
            </w:r>
            <w:r w:rsidRPr="00390560">
              <w:rPr>
                <w:bCs/>
              </w:rPr>
              <w:t>issued</w:t>
            </w:r>
            <w:r w:rsidRPr="00390560">
              <w:rPr>
                <w:bCs/>
                <w:color w:val="auto"/>
                <w:lang w:val="en-IE"/>
              </w:rPr>
              <w:t xml:space="preserve"> electronically to reduce paper </w:t>
            </w:r>
            <w:r w:rsidRPr="00390560">
              <w:rPr>
                <w:bCs/>
              </w:rPr>
              <w:t>use</w:t>
            </w:r>
            <w:r w:rsidRPr="00390560">
              <w:rPr>
                <w:bCs/>
                <w:color w:val="auto"/>
                <w:lang w:val="en-IE"/>
              </w:rPr>
              <w:t xml:space="preserve"> and associated environmental impacts.</w:t>
            </w:r>
          </w:p>
        </w:tc>
        <w:tc>
          <w:tcPr>
            <w:tcW w:w="3072" w:type="dxa"/>
          </w:tcPr>
          <w:p w14:paraId="2B03758C" w14:textId="45846D3F" w:rsidR="003227DD" w:rsidRPr="00923D3C" w:rsidRDefault="003227DD" w:rsidP="00923D3C">
            <w:pPr>
              <w:jc w:val="left"/>
              <w:rPr>
                <w:color w:val="auto"/>
                <w:lang w:val="en-IE"/>
              </w:rPr>
            </w:pPr>
          </w:p>
        </w:tc>
        <w:tc>
          <w:tcPr>
            <w:tcW w:w="1224" w:type="dxa"/>
          </w:tcPr>
          <w:p w14:paraId="665CCA2F" w14:textId="77777777" w:rsidR="003227DD" w:rsidRPr="00923D3C" w:rsidRDefault="003227DD" w:rsidP="00923D3C">
            <w:pPr>
              <w:jc w:val="left"/>
              <w:rPr>
                <w:color w:val="auto"/>
                <w:lang w:val="en-IE"/>
              </w:rPr>
            </w:pPr>
          </w:p>
        </w:tc>
      </w:tr>
    </w:tbl>
    <w:p w14:paraId="64CB0AD1" w14:textId="4974EBE8" w:rsidR="00444797" w:rsidRDefault="00444797" w:rsidP="00F91BED"/>
    <w:p w14:paraId="258AED76" w14:textId="77777777" w:rsidR="00444797" w:rsidRDefault="00444797">
      <w:pPr>
        <w:spacing w:before="0" w:after="0" w:line="240" w:lineRule="auto"/>
        <w:jc w:val="left"/>
      </w:pPr>
      <w:r>
        <w:br w:type="page"/>
      </w:r>
    </w:p>
    <w:p w14:paraId="7624F04B" w14:textId="45625C3F" w:rsidR="00444797" w:rsidRDefault="00444797" w:rsidP="00444797">
      <w:pPr>
        <w:pStyle w:val="Heading1"/>
      </w:pPr>
      <w:bookmarkStart w:id="12" w:name="_Toc233712188"/>
      <w:r w:rsidRPr="00444797">
        <w:rPr>
          <w:rFonts w:eastAsiaTheme="majorEastAsia"/>
        </w:rPr>
        <w:lastRenderedPageBreak/>
        <w:t xml:space="preserve">Service Delivery and Transition Approach </w:t>
      </w:r>
      <w:r>
        <w:rPr>
          <w:rFonts w:eastAsiaTheme="majorEastAsia"/>
        </w:rPr>
        <w:t>– Pass/Fail Criteria</w:t>
      </w:r>
      <w:bookmarkEnd w:id="12"/>
    </w:p>
    <w:p w14:paraId="694EE04F" w14:textId="382A9F4C" w:rsidR="00444797" w:rsidRPr="00444797" w:rsidRDefault="00444797" w:rsidP="00444797">
      <w:pPr>
        <w:pStyle w:val="NormalWeb"/>
        <w:rPr>
          <w:rFonts w:ascii="Segoe UI" w:hAnsi="Segoe UI" w:cs="Segoe UI"/>
          <w:sz w:val="21"/>
          <w:szCs w:val="21"/>
          <w:lang w:val="en-IE"/>
        </w:rPr>
      </w:pPr>
      <w:r>
        <w:rPr>
          <w:rFonts w:ascii="Segoe UI" w:hAnsi="Segoe UI" w:cs="Segoe UI"/>
          <w:sz w:val="21"/>
          <w:szCs w:val="21"/>
        </w:rPr>
        <w:t xml:space="preserve">Tenderers are required to demonstrate how they will ensure a seamless transition of services and continuity of licence provision in accordance with the requirements set out in the Request for Tender. </w:t>
      </w:r>
      <w:r w:rsidRPr="00444797">
        <w:rPr>
          <w:rFonts w:ascii="Segoe UI" w:hAnsi="Segoe UI" w:cs="Segoe UI"/>
          <w:sz w:val="21"/>
          <w:szCs w:val="21"/>
          <w:lang w:val="en-IE"/>
        </w:rPr>
        <w:t xml:space="preserve">Minimum Requirement: Tenderers must demonstrate a clear and robust approach to service transition and continuity. Failure to provide sufficient detail may result in a </w:t>
      </w:r>
      <w:proofErr w:type="gramStart"/>
      <w:r w:rsidRPr="00444797">
        <w:rPr>
          <w:rFonts w:ascii="Segoe UI" w:hAnsi="Segoe UI" w:cs="Segoe UI"/>
          <w:sz w:val="21"/>
          <w:szCs w:val="21"/>
          <w:lang w:val="en-IE"/>
        </w:rPr>
        <w:t>fail</w:t>
      </w:r>
      <w:proofErr w:type="gramEnd"/>
      <w:r w:rsidRPr="00444797">
        <w:rPr>
          <w:rFonts w:ascii="Segoe UI" w:hAnsi="Segoe UI" w:cs="Segoe UI"/>
          <w:sz w:val="21"/>
          <w:szCs w:val="21"/>
          <w:lang w:val="en-IE"/>
        </w:rPr>
        <w:t xml:space="preserve"> under this criterion.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20"/>
        <w:gridCol w:w="5190"/>
      </w:tblGrid>
      <w:tr w:rsidR="00444797" w14:paraId="3DEFF100" w14:textId="77777777" w:rsidTr="00444797">
        <w:trPr>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2001E67" w14:textId="77777777" w:rsidR="00444797" w:rsidRDefault="00444797">
            <w:pPr>
              <w:jc w:val="center"/>
              <w:rPr>
                <w:rFonts w:ascii="Times New Roman" w:hAnsi="Times New Roman" w:cs="Times New Roman"/>
                <w:b/>
                <w:bCs/>
                <w:sz w:val="24"/>
                <w:szCs w:val="24"/>
              </w:rPr>
            </w:pPr>
            <w:r>
              <w:rPr>
                <w:rStyle w:val="Strong"/>
              </w:rPr>
              <w:t>Requirement</w:t>
            </w:r>
          </w:p>
        </w:tc>
        <w:tc>
          <w:tcPr>
            <w:tcW w:w="514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99B17E2" w14:textId="77777777" w:rsidR="00444797" w:rsidRDefault="00444797">
            <w:pPr>
              <w:jc w:val="center"/>
              <w:rPr>
                <w:b/>
                <w:bCs/>
              </w:rPr>
            </w:pPr>
            <w:r>
              <w:rPr>
                <w:rStyle w:val="Strong"/>
              </w:rPr>
              <w:t>Tenderer’s Response</w:t>
            </w:r>
          </w:p>
        </w:tc>
      </w:tr>
      <w:tr w:rsidR="00444797" w14:paraId="2D42F675" w14:textId="77777777" w:rsidTr="00444797">
        <w:trPr>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FD53CF" w14:textId="77777777" w:rsidR="00444797" w:rsidRDefault="00444797" w:rsidP="0093491A">
            <w:pPr>
              <w:jc w:val="left"/>
              <w:rPr>
                <w:b/>
                <w:bCs/>
              </w:rPr>
            </w:pPr>
            <w:r>
              <w:rPr>
                <w:rStyle w:val="Strong"/>
              </w:rPr>
              <w:t>Description of transition methodology, including coordination with Autodesk and/or incumbent supplier (if applicable)</w:t>
            </w:r>
          </w:p>
        </w:tc>
        <w:tc>
          <w:tcPr>
            <w:tcW w:w="5145" w:type="dxa"/>
            <w:tcBorders>
              <w:top w:val="single" w:sz="6" w:space="0" w:color="E6E6E6"/>
              <w:left w:val="single" w:sz="6" w:space="0" w:color="E6E6E6"/>
              <w:bottom w:val="single" w:sz="6" w:space="0" w:color="E6E6E6"/>
              <w:right w:val="single" w:sz="6" w:space="0" w:color="E6E6E6"/>
            </w:tcBorders>
            <w:vAlign w:val="center"/>
            <w:hideMark/>
          </w:tcPr>
          <w:p w14:paraId="6984F8A0" w14:textId="77777777" w:rsidR="00444797" w:rsidRDefault="00444797">
            <w:pPr>
              <w:jc w:val="center"/>
              <w:rPr>
                <w:b/>
                <w:bCs/>
              </w:rPr>
            </w:pPr>
          </w:p>
        </w:tc>
      </w:tr>
      <w:tr w:rsidR="00444797" w14:paraId="5F25ABE3" w14:textId="77777777" w:rsidTr="00444797">
        <w:trPr>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CF5A24B" w14:textId="77777777" w:rsidR="00444797" w:rsidRDefault="00444797" w:rsidP="0093491A">
            <w:pPr>
              <w:jc w:val="left"/>
              <w:rPr>
                <w:b/>
                <w:bCs/>
                <w:sz w:val="24"/>
                <w:szCs w:val="24"/>
              </w:rPr>
            </w:pPr>
            <w:r>
              <w:rPr>
                <w:rStyle w:val="Strong"/>
              </w:rPr>
              <w:t>Approach to ensuring continuity of service throughout the transition period</w:t>
            </w:r>
          </w:p>
        </w:tc>
        <w:tc>
          <w:tcPr>
            <w:tcW w:w="5145" w:type="dxa"/>
            <w:tcBorders>
              <w:top w:val="single" w:sz="6" w:space="0" w:color="E6E6E6"/>
              <w:left w:val="single" w:sz="6" w:space="0" w:color="E6E6E6"/>
              <w:bottom w:val="single" w:sz="6" w:space="0" w:color="E6E6E6"/>
              <w:right w:val="single" w:sz="6" w:space="0" w:color="E6E6E6"/>
            </w:tcBorders>
            <w:vAlign w:val="center"/>
            <w:hideMark/>
          </w:tcPr>
          <w:p w14:paraId="7660157F" w14:textId="77777777" w:rsidR="00444797" w:rsidRDefault="00444797">
            <w:pPr>
              <w:jc w:val="center"/>
              <w:rPr>
                <w:b/>
                <w:bCs/>
              </w:rPr>
            </w:pPr>
          </w:p>
        </w:tc>
      </w:tr>
      <w:tr w:rsidR="00444797" w14:paraId="23539316" w14:textId="77777777" w:rsidTr="00444797">
        <w:trPr>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33FFBF5" w14:textId="77777777" w:rsidR="00444797" w:rsidRDefault="00444797" w:rsidP="0093491A">
            <w:pPr>
              <w:jc w:val="left"/>
              <w:rPr>
                <w:b/>
                <w:bCs/>
                <w:sz w:val="24"/>
                <w:szCs w:val="24"/>
              </w:rPr>
            </w:pPr>
            <w:r>
              <w:rPr>
                <w:rStyle w:val="Strong"/>
              </w:rPr>
              <w:t>Confirmation that no disruption to service, access, or functionality will occur during transition</w:t>
            </w:r>
          </w:p>
        </w:tc>
        <w:tc>
          <w:tcPr>
            <w:tcW w:w="5145" w:type="dxa"/>
            <w:tcBorders>
              <w:top w:val="single" w:sz="6" w:space="0" w:color="E6E6E6"/>
              <w:left w:val="single" w:sz="6" w:space="0" w:color="E6E6E6"/>
              <w:bottom w:val="single" w:sz="6" w:space="0" w:color="E6E6E6"/>
              <w:right w:val="single" w:sz="6" w:space="0" w:color="E6E6E6"/>
            </w:tcBorders>
            <w:vAlign w:val="center"/>
            <w:hideMark/>
          </w:tcPr>
          <w:p w14:paraId="08B1AD57" w14:textId="77777777" w:rsidR="00444797" w:rsidRDefault="00444797">
            <w:pPr>
              <w:jc w:val="center"/>
              <w:rPr>
                <w:b/>
                <w:bCs/>
              </w:rPr>
            </w:pPr>
          </w:p>
        </w:tc>
      </w:tr>
      <w:tr w:rsidR="00444797" w14:paraId="7F7209E5" w14:textId="77777777" w:rsidTr="00444797">
        <w:trPr>
          <w:trHeight w:val="2109"/>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83E7A79" w14:textId="77777777" w:rsidR="00444797" w:rsidRDefault="00444797" w:rsidP="0093491A">
            <w:pPr>
              <w:jc w:val="left"/>
              <w:rPr>
                <w:b/>
                <w:bCs/>
                <w:sz w:val="24"/>
                <w:szCs w:val="24"/>
              </w:rPr>
            </w:pPr>
            <w:r>
              <w:rPr>
                <w:rStyle w:val="Strong"/>
              </w:rPr>
              <w:t>Approach to planning and executing transition activities outside of core business hours (where required)</w:t>
            </w:r>
          </w:p>
        </w:tc>
        <w:tc>
          <w:tcPr>
            <w:tcW w:w="5145" w:type="dxa"/>
            <w:tcBorders>
              <w:top w:val="single" w:sz="6" w:space="0" w:color="E6E6E6"/>
              <w:left w:val="single" w:sz="6" w:space="0" w:color="E6E6E6"/>
              <w:bottom w:val="single" w:sz="6" w:space="0" w:color="E6E6E6"/>
              <w:right w:val="single" w:sz="6" w:space="0" w:color="E6E6E6"/>
            </w:tcBorders>
            <w:vAlign w:val="center"/>
            <w:hideMark/>
          </w:tcPr>
          <w:p w14:paraId="6FED58BC" w14:textId="77777777" w:rsidR="00444797" w:rsidRDefault="00444797">
            <w:pPr>
              <w:jc w:val="center"/>
              <w:rPr>
                <w:b/>
                <w:bCs/>
              </w:rPr>
            </w:pPr>
          </w:p>
        </w:tc>
      </w:tr>
      <w:tr w:rsidR="00444797" w14:paraId="029B99FE" w14:textId="77777777" w:rsidTr="00BC36DF">
        <w:trPr>
          <w:trHeight w:val="3990"/>
          <w:tblCellSpacing w:w="15" w:type="dxa"/>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F2A215" w14:textId="77777777" w:rsidR="00444797" w:rsidRDefault="00444797" w:rsidP="0093491A">
            <w:pPr>
              <w:jc w:val="left"/>
              <w:rPr>
                <w:b/>
                <w:bCs/>
                <w:sz w:val="24"/>
                <w:szCs w:val="24"/>
              </w:rPr>
            </w:pPr>
            <w:r>
              <w:rPr>
                <w:rStyle w:val="Strong"/>
              </w:rPr>
              <w:t>Risk management approach, including identification and mitigation of potential transition risks</w:t>
            </w:r>
          </w:p>
        </w:tc>
        <w:tc>
          <w:tcPr>
            <w:tcW w:w="5145" w:type="dxa"/>
            <w:tcBorders>
              <w:top w:val="single" w:sz="6" w:space="0" w:color="E6E6E6"/>
              <w:left w:val="single" w:sz="6" w:space="0" w:color="E6E6E6"/>
              <w:bottom w:val="single" w:sz="6" w:space="0" w:color="E6E6E6"/>
              <w:right w:val="single" w:sz="6" w:space="0" w:color="E6E6E6"/>
            </w:tcBorders>
            <w:vAlign w:val="center"/>
            <w:hideMark/>
          </w:tcPr>
          <w:p w14:paraId="7B40DE43" w14:textId="77777777" w:rsidR="00444797" w:rsidRDefault="00444797">
            <w:pPr>
              <w:jc w:val="center"/>
              <w:rPr>
                <w:b/>
                <w:bCs/>
              </w:rPr>
            </w:pPr>
          </w:p>
        </w:tc>
      </w:tr>
    </w:tbl>
    <w:p w14:paraId="3C09C8AA" w14:textId="1A0B3AF5" w:rsidR="0093491A" w:rsidRDefault="0093491A" w:rsidP="0093491A">
      <w:pPr>
        <w:pStyle w:val="Heading1"/>
      </w:pPr>
      <w:bookmarkStart w:id="13" w:name="_Toc233712189"/>
      <w:r w:rsidRPr="0093491A">
        <w:rPr>
          <w:rFonts w:eastAsiaTheme="majorEastAsia"/>
        </w:rPr>
        <w:lastRenderedPageBreak/>
        <w:t>Specification Compliance</w:t>
      </w:r>
      <w:r>
        <w:rPr>
          <w:rFonts w:eastAsiaTheme="majorEastAsia"/>
        </w:rPr>
        <w:t>– Pass/Fail Criteria</w:t>
      </w:r>
      <w:bookmarkEnd w:id="13"/>
    </w:p>
    <w:p w14:paraId="460D3AEE" w14:textId="77777777" w:rsidR="0093491A" w:rsidRPr="0093491A" w:rsidRDefault="0093491A" w:rsidP="0093491A">
      <w:pPr>
        <w:rPr>
          <w:lang w:val="en-IE"/>
        </w:rPr>
      </w:pPr>
      <w:r w:rsidRPr="0093491A">
        <w:rPr>
          <w:lang w:val="en-IE"/>
        </w:rPr>
        <w:t>Tenderers are required to confirm compliance with the detailed specification set out in the Request for Tender and demonstrate how the requirements will be met.</w:t>
      </w:r>
    </w:p>
    <w:tbl>
      <w:tblPr>
        <w:tblpPr w:leftFromText="180" w:rightFromText="180" w:vertAnchor="page" w:horzAnchor="margin" w:tblpY="2938"/>
        <w:tblW w:w="0" w:type="auto"/>
        <w:tblCellSpacing w:w="15" w:type="dxa"/>
        <w:tblCellMar>
          <w:top w:w="15" w:type="dxa"/>
          <w:left w:w="15" w:type="dxa"/>
          <w:bottom w:w="15" w:type="dxa"/>
          <w:right w:w="15" w:type="dxa"/>
        </w:tblCellMar>
        <w:tblLook w:val="04A0" w:firstRow="1" w:lastRow="0" w:firstColumn="1" w:lastColumn="0" w:noHBand="0" w:noVBand="1"/>
      </w:tblPr>
      <w:tblGrid>
        <w:gridCol w:w="2969"/>
        <w:gridCol w:w="6041"/>
      </w:tblGrid>
      <w:tr w:rsidR="0093491A" w:rsidRPr="0093491A" w14:paraId="370467BC" w14:textId="77777777" w:rsidTr="0093491A">
        <w:trPr>
          <w:tblCellSpacing w:w="15" w:type="dxa"/>
        </w:trPr>
        <w:tc>
          <w:tcPr>
            <w:tcW w:w="29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31C5444" w14:textId="77777777" w:rsidR="0093491A" w:rsidRPr="0093491A" w:rsidRDefault="0093491A" w:rsidP="0093491A">
            <w:pPr>
              <w:rPr>
                <w:b/>
                <w:bCs/>
                <w:lang w:val="en-IE"/>
              </w:rPr>
            </w:pPr>
            <w:r w:rsidRPr="0093491A">
              <w:rPr>
                <w:b/>
                <w:bCs/>
                <w:lang w:val="en-IE"/>
              </w:rPr>
              <w:t>Requirement</w:t>
            </w:r>
          </w:p>
        </w:tc>
        <w:tc>
          <w:tcPr>
            <w:tcW w:w="599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0D99A63" w14:textId="77777777" w:rsidR="0093491A" w:rsidRPr="0093491A" w:rsidRDefault="0093491A" w:rsidP="0093491A">
            <w:pPr>
              <w:rPr>
                <w:b/>
                <w:bCs/>
                <w:lang w:val="en-IE"/>
              </w:rPr>
            </w:pPr>
            <w:r w:rsidRPr="0093491A">
              <w:rPr>
                <w:b/>
                <w:bCs/>
                <w:lang w:val="en-IE"/>
              </w:rPr>
              <w:t>Tenderer’s Response</w:t>
            </w:r>
          </w:p>
        </w:tc>
      </w:tr>
      <w:tr w:rsidR="0093491A" w:rsidRPr="0093491A" w14:paraId="122853B2" w14:textId="77777777" w:rsidTr="0093491A">
        <w:trPr>
          <w:tblCellSpacing w:w="15" w:type="dxa"/>
        </w:trPr>
        <w:tc>
          <w:tcPr>
            <w:tcW w:w="29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F0C71BD" w14:textId="44323F01" w:rsidR="0093491A" w:rsidRPr="0093491A" w:rsidRDefault="0093491A" w:rsidP="0093491A">
            <w:pPr>
              <w:jc w:val="left"/>
              <w:rPr>
                <w:b/>
                <w:bCs/>
                <w:lang w:val="en-IE"/>
              </w:rPr>
            </w:pPr>
            <w:r w:rsidRPr="0093491A">
              <w:rPr>
                <w:b/>
                <w:bCs/>
                <w:lang w:val="en-IE"/>
              </w:rPr>
              <w:t>Confirmation that the tenderer will provide equivalent licensing entitlements as</w:t>
            </w:r>
            <w:r w:rsidR="00EE08B6">
              <w:rPr>
                <w:b/>
                <w:bCs/>
                <w:lang w:val="en-IE"/>
              </w:rPr>
              <w:t xml:space="preserve"> what is</w:t>
            </w:r>
            <w:r w:rsidRPr="0093491A">
              <w:rPr>
                <w:b/>
                <w:bCs/>
                <w:lang w:val="en-IE"/>
              </w:rPr>
              <w:t xml:space="preserve"> currently in place</w:t>
            </w:r>
          </w:p>
        </w:tc>
        <w:tc>
          <w:tcPr>
            <w:tcW w:w="5996" w:type="dxa"/>
            <w:tcBorders>
              <w:top w:val="single" w:sz="6" w:space="0" w:color="E6E6E6"/>
              <w:left w:val="single" w:sz="6" w:space="0" w:color="E6E6E6"/>
              <w:bottom w:val="single" w:sz="6" w:space="0" w:color="E6E6E6"/>
              <w:right w:val="single" w:sz="6" w:space="0" w:color="E6E6E6"/>
            </w:tcBorders>
            <w:vAlign w:val="center"/>
            <w:hideMark/>
          </w:tcPr>
          <w:p w14:paraId="5B7427D1" w14:textId="77777777" w:rsidR="0093491A" w:rsidRPr="0093491A" w:rsidRDefault="0093491A" w:rsidP="0093491A">
            <w:pPr>
              <w:rPr>
                <w:b/>
                <w:bCs/>
                <w:lang w:val="en-IE"/>
              </w:rPr>
            </w:pPr>
          </w:p>
        </w:tc>
      </w:tr>
      <w:tr w:rsidR="0093491A" w:rsidRPr="0093491A" w14:paraId="6113351D" w14:textId="77777777" w:rsidTr="0093491A">
        <w:trPr>
          <w:tblCellSpacing w:w="15" w:type="dxa"/>
        </w:trPr>
        <w:tc>
          <w:tcPr>
            <w:tcW w:w="29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1F942E" w14:textId="77777777" w:rsidR="0093491A" w:rsidRPr="0093491A" w:rsidRDefault="0093491A" w:rsidP="0093491A">
            <w:pPr>
              <w:jc w:val="left"/>
              <w:rPr>
                <w:b/>
                <w:bCs/>
                <w:lang w:val="en-IE"/>
              </w:rPr>
            </w:pPr>
            <w:r w:rsidRPr="0093491A">
              <w:rPr>
                <w:b/>
                <w:bCs/>
                <w:lang w:val="en-IE"/>
              </w:rPr>
              <w:t>Confirmation that there will be no loss of functionality or user access under the proposed solution</w:t>
            </w:r>
          </w:p>
        </w:tc>
        <w:tc>
          <w:tcPr>
            <w:tcW w:w="5996" w:type="dxa"/>
            <w:tcBorders>
              <w:top w:val="single" w:sz="6" w:space="0" w:color="E6E6E6"/>
              <w:left w:val="single" w:sz="6" w:space="0" w:color="E6E6E6"/>
              <w:bottom w:val="single" w:sz="6" w:space="0" w:color="E6E6E6"/>
              <w:right w:val="single" w:sz="6" w:space="0" w:color="E6E6E6"/>
            </w:tcBorders>
            <w:vAlign w:val="center"/>
            <w:hideMark/>
          </w:tcPr>
          <w:p w14:paraId="46846B3F" w14:textId="77777777" w:rsidR="0093491A" w:rsidRPr="0093491A" w:rsidRDefault="0093491A" w:rsidP="0093491A">
            <w:pPr>
              <w:rPr>
                <w:b/>
                <w:bCs/>
                <w:lang w:val="en-IE"/>
              </w:rPr>
            </w:pPr>
          </w:p>
        </w:tc>
      </w:tr>
      <w:tr w:rsidR="0093491A" w:rsidRPr="0093491A" w14:paraId="45C3FB0E" w14:textId="77777777" w:rsidTr="0093491A">
        <w:trPr>
          <w:tblCellSpacing w:w="15" w:type="dxa"/>
        </w:trPr>
        <w:tc>
          <w:tcPr>
            <w:tcW w:w="29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8E98296" w14:textId="77777777" w:rsidR="0093491A" w:rsidRPr="0093491A" w:rsidRDefault="0093491A" w:rsidP="0093491A">
            <w:pPr>
              <w:jc w:val="left"/>
              <w:rPr>
                <w:b/>
                <w:bCs/>
                <w:lang w:val="en-IE"/>
              </w:rPr>
            </w:pPr>
            <w:r w:rsidRPr="0093491A">
              <w:rPr>
                <w:b/>
                <w:bCs/>
                <w:lang w:val="en-IE"/>
              </w:rPr>
              <w:t>Confirmation that the licensing model will support named user deployment as required</w:t>
            </w:r>
          </w:p>
        </w:tc>
        <w:tc>
          <w:tcPr>
            <w:tcW w:w="5996" w:type="dxa"/>
            <w:tcBorders>
              <w:top w:val="single" w:sz="6" w:space="0" w:color="E6E6E6"/>
              <w:left w:val="single" w:sz="6" w:space="0" w:color="E6E6E6"/>
              <w:bottom w:val="single" w:sz="6" w:space="0" w:color="E6E6E6"/>
              <w:right w:val="single" w:sz="6" w:space="0" w:color="E6E6E6"/>
            </w:tcBorders>
            <w:vAlign w:val="center"/>
            <w:hideMark/>
          </w:tcPr>
          <w:p w14:paraId="7143814A" w14:textId="77777777" w:rsidR="0093491A" w:rsidRPr="0093491A" w:rsidRDefault="0093491A" w:rsidP="0093491A">
            <w:pPr>
              <w:rPr>
                <w:b/>
                <w:bCs/>
                <w:lang w:val="en-IE"/>
              </w:rPr>
            </w:pPr>
          </w:p>
        </w:tc>
      </w:tr>
      <w:tr w:rsidR="0093491A" w:rsidRPr="0093491A" w14:paraId="328D52E3" w14:textId="77777777" w:rsidTr="0093491A">
        <w:trPr>
          <w:trHeight w:val="6081"/>
          <w:tblCellSpacing w:w="15" w:type="dxa"/>
        </w:trPr>
        <w:tc>
          <w:tcPr>
            <w:tcW w:w="292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A8315A4" w14:textId="77777777" w:rsidR="0093491A" w:rsidRPr="0093491A" w:rsidRDefault="0093491A" w:rsidP="0093491A">
            <w:pPr>
              <w:jc w:val="left"/>
              <w:rPr>
                <w:b/>
                <w:bCs/>
                <w:lang w:val="en-IE"/>
              </w:rPr>
            </w:pPr>
            <w:r w:rsidRPr="0093491A">
              <w:rPr>
                <w:b/>
                <w:bCs/>
                <w:lang w:val="en-IE"/>
              </w:rPr>
              <w:t>Description of how the proposed solution meets all requirements set out in the RFT specification</w:t>
            </w:r>
          </w:p>
        </w:tc>
        <w:tc>
          <w:tcPr>
            <w:tcW w:w="5996" w:type="dxa"/>
            <w:tcBorders>
              <w:top w:val="single" w:sz="6" w:space="0" w:color="E6E6E6"/>
              <w:left w:val="single" w:sz="6" w:space="0" w:color="E6E6E6"/>
              <w:bottom w:val="single" w:sz="6" w:space="0" w:color="E6E6E6"/>
              <w:right w:val="single" w:sz="6" w:space="0" w:color="E6E6E6"/>
            </w:tcBorders>
            <w:vAlign w:val="center"/>
            <w:hideMark/>
          </w:tcPr>
          <w:p w14:paraId="61E1E7FA" w14:textId="77777777" w:rsidR="0093491A" w:rsidRPr="0093491A" w:rsidRDefault="0093491A" w:rsidP="0093491A">
            <w:pPr>
              <w:rPr>
                <w:b/>
                <w:bCs/>
                <w:lang w:val="en-IE"/>
              </w:rPr>
            </w:pPr>
          </w:p>
        </w:tc>
      </w:tr>
    </w:tbl>
    <w:p w14:paraId="39EC262E" w14:textId="6F58321A" w:rsidR="009B49D1" w:rsidRDefault="009B49D1">
      <w:pPr>
        <w:spacing w:before="0" w:after="0" w:line="240" w:lineRule="auto"/>
        <w:jc w:val="left"/>
      </w:pPr>
    </w:p>
    <w:p w14:paraId="7852ACA4" w14:textId="7D4E5B4B" w:rsidR="00D82E95" w:rsidRDefault="00D82E95">
      <w:pPr>
        <w:spacing w:before="0" w:after="0" w:line="240" w:lineRule="auto"/>
        <w:jc w:val="left"/>
        <w:rPr>
          <w:rFonts w:eastAsia="Times New Roman"/>
          <w:b/>
          <w:bCs/>
          <w:color w:val="FFFFFF" w:themeColor="background1"/>
          <w:sz w:val="28"/>
          <w:szCs w:val="28"/>
        </w:rPr>
      </w:pPr>
    </w:p>
    <w:p w14:paraId="556C37C1" w14:textId="77777777" w:rsidR="00462C10" w:rsidRPr="00462C10" w:rsidRDefault="00462C10" w:rsidP="00A75B89">
      <w:pPr>
        <w:pStyle w:val="Heading1"/>
      </w:pPr>
      <w:bookmarkStart w:id="14" w:name="_Toc488834423"/>
      <w:bookmarkStart w:id="15" w:name="_Toc460518593"/>
      <w:bookmarkStart w:id="16" w:name="_Toc474254483"/>
      <w:bookmarkStart w:id="17" w:name="_Toc233712190"/>
      <w:r w:rsidRPr="00462C10">
        <w:t>RESPONSE TO THE AWARD CRITERIA</w:t>
      </w:r>
      <w:bookmarkEnd w:id="17"/>
    </w:p>
    <w:p w14:paraId="5C38FDFD" w14:textId="77777777" w:rsidR="00C40EA9" w:rsidRPr="00C40EA9" w:rsidRDefault="00C40EA9" w:rsidP="00C40EA9">
      <w:pPr>
        <w:spacing w:before="0" w:after="0" w:line="240" w:lineRule="auto"/>
        <w:jc w:val="left"/>
        <w:rPr>
          <w:b/>
          <w:bCs/>
          <w:color w:val="FFFFFF" w:themeColor="background1"/>
          <w:sz w:val="28"/>
          <w:szCs w:val="28"/>
          <w:lang w:val="en-IE"/>
        </w:rPr>
      </w:pPr>
      <w:r w:rsidRPr="00C40EA9">
        <w:rPr>
          <w:color w:val="auto"/>
          <w:sz w:val="28"/>
          <w:szCs w:val="28"/>
          <w:lang w:val="en-IE"/>
        </w:rPr>
        <w:t xml:space="preserve">In accordance with the Request for Tender, the contract will be awarded to the lowest priced tenderer whose submission complies with all selection </w:t>
      </w:r>
      <w:r w:rsidRPr="00C40EA9">
        <w:rPr>
          <w:color w:val="FFFFFF" w:themeColor="background1"/>
          <w:sz w:val="28"/>
          <w:szCs w:val="28"/>
          <w:lang w:val="en-IE"/>
        </w:rPr>
        <w:t>criteria</w:t>
      </w:r>
      <w:r w:rsidRPr="00C40EA9">
        <w:rPr>
          <w:b/>
          <w:bCs/>
          <w:color w:val="FFFFFF" w:themeColor="background1"/>
          <w:sz w:val="28"/>
          <w:szCs w:val="28"/>
          <w:lang w:val="en-IE"/>
        </w:rPr>
        <w:t>.</w:t>
      </w:r>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793EF8C8" w:rsidR="003F5BB3" w:rsidRDefault="009C42CF" w:rsidP="00A75B89">
      <w:pPr>
        <w:pStyle w:val="Heading1"/>
      </w:pPr>
      <w:bookmarkStart w:id="18" w:name="_Toc233712191"/>
      <w:r>
        <w:t xml:space="preserve">Form </w:t>
      </w:r>
      <w:r w:rsidR="006205F0">
        <w:t>of</w:t>
      </w:r>
      <w:r>
        <w:t xml:space="preserve"> Tender </w:t>
      </w:r>
      <w:r w:rsidR="003008A4">
        <w:t>–</w:t>
      </w:r>
      <w:r>
        <w:t xml:space="preserve"> Services</w:t>
      </w:r>
      <w:r w:rsidR="003008A4">
        <w:t xml:space="preserve"> – Cost Criterion A</w:t>
      </w:r>
      <w:bookmarkEnd w:id="18"/>
      <w:r w:rsidR="003008A4">
        <w:t xml:space="preserve"> </w:t>
      </w:r>
    </w:p>
    <w:tbl>
      <w:tblPr>
        <w:tblStyle w:val="TableGrid"/>
        <w:tblW w:w="0" w:type="auto"/>
        <w:tblLook w:val="04A0" w:firstRow="1" w:lastRow="0" w:firstColumn="1" w:lastColumn="0" w:noHBand="0" w:noVBand="1"/>
      </w:tblPr>
      <w:tblGrid>
        <w:gridCol w:w="2192"/>
        <w:gridCol w:w="6824"/>
      </w:tblGrid>
      <w:tr w:rsidR="003F5BB3" w:rsidRPr="00414BFB" w14:paraId="5A99C009" w14:textId="77777777" w:rsidTr="00C40EA9">
        <w:trPr>
          <w:trHeight w:val="526"/>
        </w:trPr>
        <w:tc>
          <w:tcPr>
            <w:tcW w:w="2192"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6824"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C40EA9">
        <w:trPr>
          <w:trHeight w:val="548"/>
        </w:trPr>
        <w:tc>
          <w:tcPr>
            <w:tcW w:w="2192"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6824" w:type="dxa"/>
            <w:vAlign w:val="center"/>
          </w:tcPr>
          <w:p w14:paraId="70E163BA" w14:textId="77777777" w:rsidR="003F5BB3" w:rsidRPr="00414BFB" w:rsidRDefault="003F5BB3" w:rsidP="006F48E4"/>
        </w:tc>
      </w:tr>
      <w:tr w:rsidR="003F5BB3" w:rsidRPr="00414BFB" w14:paraId="430DF5EE" w14:textId="77777777" w:rsidTr="00C40EA9">
        <w:trPr>
          <w:trHeight w:val="570"/>
        </w:trPr>
        <w:tc>
          <w:tcPr>
            <w:tcW w:w="2192"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6824" w:type="dxa"/>
            <w:vAlign w:val="center"/>
          </w:tcPr>
          <w:p w14:paraId="34E151DA" w14:textId="4AD20A31" w:rsidR="003F5BB3" w:rsidRPr="00414BFB" w:rsidRDefault="00A27E38" w:rsidP="006F48E4">
            <w:r>
              <w:t>Provision of Auto</w:t>
            </w:r>
            <w:r w:rsidR="00CC1A84">
              <w:t>CAD</w:t>
            </w:r>
            <w:r>
              <w:t xml:space="preserve"> Licensing</w:t>
            </w:r>
          </w:p>
        </w:tc>
      </w:tr>
    </w:tbl>
    <w:p w14:paraId="0569505C" w14:textId="77777777" w:rsidR="00636B8E" w:rsidRDefault="00636B8E">
      <w:pPr>
        <w:spacing w:before="0" w:after="0" w:line="240" w:lineRule="auto"/>
        <w:jc w:val="lef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22"/>
        <w:gridCol w:w="1788"/>
      </w:tblGrid>
      <w:tr w:rsidR="00636B8E" w:rsidRPr="00636B8E" w14:paraId="4B4F72B6" w14:textId="77777777" w:rsidTr="00636B8E">
        <w:trPr>
          <w:tblCellSpacing w:w="15" w:type="dxa"/>
        </w:trPr>
        <w:tc>
          <w:tcPr>
            <w:tcW w:w="717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64F2F96" w14:textId="77777777" w:rsidR="00636B8E" w:rsidRPr="00636B8E" w:rsidRDefault="00636B8E" w:rsidP="00636B8E">
            <w:pPr>
              <w:spacing w:before="0" w:after="0" w:line="240" w:lineRule="auto"/>
              <w:jc w:val="left"/>
              <w:rPr>
                <w:b/>
                <w:bCs/>
                <w:lang w:val="en-IE"/>
              </w:rPr>
            </w:pPr>
            <w:r w:rsidRPr="00636B8E">
              <w:rPr>
                <w:b/>
                <w:bCs/>
                <w:lang w:val="en-IE"/>
              </w:rPr>
              <w:t>Declaration</w:t>
            </w:r>
          </w:p>
        </w:tc>
        <w:tc>
          <w:tcPr>
            <w:tcW w:w="174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6E14636" w14:textId="77777777" w:rsidR="00636B8E" w:rsidRPr="00636B8E" w:rsidRDefault="00636B8E" w:rsidP="00636B8E">
            <w:pPr>
              <w:spacing w:before="0" w:after="0" w:line="240" w:lineRule="auto"/>
              <w:jc w:val="left"/>
              <w:rPr>
                <w:b/>
                <w:bCs/>
                <w:lang w:val="en-IE"/>
              </w:rPr>
            </w:pPr>
            <w:r w:rsidRPr="00636B8E">
              <w:rPr>
                <w:b/>
                <w:bCs/>
                <w:lang w:val="en-IE"/>
              </w:rPr>
              <w:t>Confirm (Yes/No)</w:t>
            </w:r>
          </w:p>
        </w:tc>
      </w:tr>
      <w:tr w:rsidR="00636B8E" w:rsidRPr="00636B8E" w14:paraId="4A5904FF" w14:textId="77777777" w:rsidTr="00636B8E">
        <w:trPr>
          <w:trHeight w:val="1271"/>
          <w:tblCellSpacing w:w="15" w:type="dxa"/>
        </w:trPr>
        <w:tc>
          <w:tcPr>
            <w:tcW w:w="7177" w:type="dxa"/>
            <w:tcBorders>
              <w:top w:val="single" w:sz="6" w:space="0" w:color="E6E6E6"/>
              <w:left w:val="single" w:sz="6" w:space="0" w:color="E6E6E6"/>
              <w:bottom w:val="single" w:sz="6" w:space="0" w:color="E6E6E6"/>
              <w:right w:val="single" w:sz="6" w:space="0" w:color="E6E6E6"/>
            </w:tcBorders>
            <w:vAlign w:val="center"/>
            <w:hideMark/>
          </w:tcPr>
          <w:p w14:paraId="41F09BF0" w14:textId="77777777" w:rsidR="00636B8E" w:rsidRPr="00636B8E" w:rsidRDefault="00636B8E" w:rsidP="00636B8E">
            <w:pPr>
              <w:spacing w:before="0" w:after="0" w:line="240" w:lineRule="auto"/>
              <w:jc w:val="left"/>
              <w:rPr>
                <w:lang w:val="en-IE"/>
              </w:rPr>
            </w:pPr>
            <w:r w:rsidRPr="00636B8E">
              <w:rPr>
                <w:lang w:val="en-IE"/>
              </w:rPr>
              <w:t>I/We have examined the tender documentation and hereby offer to provide the services in accordance with the details contained within the Request for Tender Document.</w:t>
            </w:r>
          </w:p>
        </w:tc>
        <w:tc>
          <w:tcPr>
            <w:tcW w:w="1743" w:type="dxa"/>
            <w:tcBorders>
              <w:top w:val="single" w:sz="6" w:space="0" w:color="E6E6E6"/>
              <w:left w:val="single" w:sz="6" w:space="0" w:color="E6E6E6"/>
              <w:bottom w:val="single" w:sz="6" w:space="0" w:color="E6E6E6"/>
              <w:right w:val="single" w:sz="6" w:space="0" w:color="E6E6E6"/>
            </w:tcBorders>
            <w:vAlign w:val="center"/>
            <w:hideMark/>
          </w:tcPr>
          <w:p w14:paraId="469B2EA3" w14:textId="77777777" w:rsidR="00636B8E" w:rsidRPr="00636B8E" w:rsidRDefault="00636B8E" w:rsidP="00636B8E">
            <w:pPr>
              <w:spacing w:before="0" w:after="0" w:line="240" w:lineRule="auto"/>
              <w:jc w:val="left"/>
              <w:rPr>
                <w:lang w:val="en-IE"/>
              </w:rPr>
            </w:pPr>
            <w:r w:rsidRPr="00636B8E">
              <w:rPr>
                <w:rFonts w:ascii="Segoe UI Symbol" w:hAnsi="Segoe UI Symbol" w:cs="Segoe UI Symbol"/>
                <w:lang w:val="en-IE"/>
              </w:rPr>
              <w:t>☐</w:t>
            </w:r>
            <w:r w:rsidRPr="00636B8E">
              <w:rPr>
                <w:lang w:val="en-IE"/>
              </w:rPr>
              <w:t xml:space="preserve"> Yes </w:t>
            </w:r>
            <w:r w:rsidRPr="00636B8E">
              <w:rPr>
                <w:rFonts w:ascii="Segoe UI Symbol" w:hAnsi="Segoe UI Symbol" w:cs="Segoe UI Symbol"/>
                <w:lang w:val="en-IE"/>
              </w:rPr>
              <w:t>☐</w:t>
            </w:r>
            <w:r w:rsidRPr="00636B8E">
              <w:rPr>
                <w:lang w:val="en-IE"/>
              </w:rPr>
              <w:t xml:space="preserve"> No</w:t>
            </w:r>
          </w:p>
        </w:tc>
      </w:tr>
      <w:tr w:rsidR="00636B8E" w:rsidRPr="00636B8E" w14:paraId="67C0525D" w14:textId="77777777" w:rsidTr="00636B8E">
        <w:trPr>
          <w:trHeight w:val="1204"/>
          <w:tblCellSpacing w:w="15" w:type="dxa"/>
        </w:trPr>
        <w:tc>
          <w:tcPr>
            <w:tcW w:w="7177" w:type="dxa"/>
            <w:tcBorders>
              <w:top w:val="single" w:sz="6" w:space="0" w:color="E6E6E6"/>
              <w:left w:val="single" w:sz="6" w:space="0" w:color="E6E6E6"/>
              <w:bottom w:val="single" w:sz="6" w:space="0" w:color="E6E6E6"/>
              <w:right w:val="single" w:sz="6" w:space="0" w:color="E6E6E6"/>
            </w:tcBorders>
            <w:vAlign w:val="center"/>
            <w:hideMark/>
          </w:tcPr>
          <w:p w14:paraId="5421860C" w14:textId="77777777" w:rsidR="00636B8E" w:rsidRPr="00636B8E" w:rsidRDefault="00636B8E" w:rsidP="00636B8E">
            <w:pPr>
              <w:spacing w:before="0" w:after="0" w:line="240" w:lineRule="auto"/>
              <w:jc w:val="left"/>
              <w:rPr>
                <w:lang w:val="en-IE"/>
              </w:rPr>
            </w:pPr>
            <w:r w:rsidRPr="00636B8E">
              <w:rPr>
                <w:lang w:val="en-IE"/>
              </w:rPr>
              <w:t>I/We note that contract management activities will be non-billable.</w:t>
            </w:r>
          </w:p>
        </w:tc>
        <w:tc>
          <w:tcPr>
            <w:tcW w:w="1743" w:type="dxa"/>
            <w:tcBorders>
              <w:top w:val="single" w:sz="6" w:space="0" w:color="E6E6E6"/>
              <w:left w:val="single" w:sz="6" w:space="0" w:color="E6E6E6"/>
              <w:bottom w:val="single" w:sz="6" w:space="0" w:color="E6E6E6"/>
              <w:right w:val="single" w:sz="6" w:space="0" w:color="E6E6E6"/>
            </w:tcBorders>
            <w:vAlign w:val="center"/>
            <w:hideMark/>
          </w:tcPr>
          <w:p w14:paraId="25206B47" w14:textId="77777777" w:rsidR="00636B8E" w:rsidRPr="00636B8E" w:rsidRDefault="00636B8E" w:rsidP="00636B8E">
            <w:pPr>
              <w:spacing w:before="0" w:after="0" w:line="240" w:lineRule="auto"/>
              <w:jc w:val="left"/>
              <w:rPr>
                <w:lang w:val="en-IE"/>
              </w:rPr>
            </w:pPr>
            <w:r w:rsidRPr="00636B8E">
              <w:rPr>
                <w:rFonts w:ascii="Segoe UI Symbol" w:hAnsi="Segoe UI Symbol" w:cs="Segoe UI Symbol"/>
                <w:lang w:val="en-IE"/>
              </w:rPr>
              <w:t>☐</w:t>
            </w:r>
            <w:r w:rsidRPr="00636B8E">
              <w:rPr>
                <w:lang w:val="en-IE"/>
              </w:rPr>
              <w:t xml:space="preserve"> Yes </w:t>
            </w:r>
            <w:r w:rsidRPr="00636B8E">
              <w:rPr>
                <w:rFonts w:ascii="Segoe UI Symbol" w:hAnsi="Segoe UI Symbol" w:cs="Segoe UI Symbol"/>
                <w:lang w:val="en-IE"/>
              </w:rPr>
              <w:t>☐</w:t>
            </w:r>
            <w:r w:rsidRPr="00636B8E">
              <w:rPr>
                <w:lang w:val="en-IE"/>
              </w:rPr>
              <w:t xml:space="preserve"> No</w:t>
            </w:r>
          </w:p>
        </w:tc>
      </w:tr>
      <w:tr w:rsidR="00636B8E" w:rsidRPr="00636B8E" w14:paraId="52FCAEFC" w14:textId="77777777" w:rsidTr="00636B8E">
        <w:trPr>
          <w:trHeight w:val="1379"/>
          <w:tblCellSpacing w:w="15" w:type="dxa"/>
        </w:trPr>
        <w:tc>
          <w:tcPr>
            <w:tcW w:w="7177" w:type="dxa"/>
            <w:tcBorders>
              <w:top w:val="single" w:sz="6" w:space="0" w:color="E6E6E6"/>
              <w:left w:val="single" w:sz="6" w:space="0" w:color="E6E6E6"/>
              <w:bottom w:val="single" w:sz="6" w:space="0" w:color="E6E6E6"/>
              <w:right w:val="single" w:sz="6" w:space="0" w:color="E6E6E6"/>
            </w:tcBorders>
            <w:vAlign w:val="center"/>
            <w:hideMark/>
          </w:tcPr>
          <w:p w14:paraId="5824B63D" w14:textId="77777777" w:rsidR="00636B8E" w:rsidRPr="00636B8E" w:rsidRDefault="00636B8E" w:rsidP="00636B8E">
            <w:pPr>
              <w:spacing w:before="0" w:after="0" w:line="240" w:lineRule="auto"/>
              <w:jc w:val="left"/>
              <w:rPr>
                <w:lang w:val="en-IE"/>
              </w:rPr>
            </w:pPr>
            <w:r w:rsidRPr="00636B8E">
              <w:rPr>
                <w:lang w:val="en-IE"/>
              </w:rPr>
              <w:t>I/We have fully completed Excel File: Appendix2_LCC_AutoCAD_PricingSchedule.</w:t>
            </w:r>
          </w:p>
        </w:tc>
        <w:tc>
          <w:tcPr>
            <w:tcW w:w="1743" w:type="dxa"/>
            <w:tcBorders>
              <w:top w:val="single" w:sz="6" w:space="0" w:color="E6E6E6"/>
              <w:left w:val="single" w:sz="6" w:space="0" w:color="E6E6E6"/>
              <w:bottom w:val="single" w:sz="6" w:space="0" w:color="E6E6E6"/>
              <w:right w:val="single" w:sz="6" w:space="0" w:color="E6E6E6"/>
            </w:tcBorders>
            <w:vAlign w:val="center"/>
            <w:hideMark/>
          </w:tcPr>
          <w:p w14:paraId="1370370D" w14:textId="77777777" w:rsidR="00636B8E" w:rsidRPr="00636B8E" w:rsidRDefault="00636B8E" w:rsidP="00636B8E">
            <w:pPr>
              <w:spacing w:before="0" w:after="0" w:line="240" w:lineRule="auto"/>
              <w:jc w:val="left"/>
              <w:rPr>
                <w:lang w:val="en-IE"/>
              </w:rPr>
            </w:pPr>
            <w:r w:rsidRPr="00636B8E">
              <w:rPr>
                <w:rFonts w:ascii="Segoe UI Symbol" w:hAnsi="Segoe UI Symbol" w:cs="Segoe UI Symbol"/>
                <w:lang w:val="en-IE"/>
              </w:rPr>
              <w:t>☐</w:t>
            </w:r>
            <w:r w:rsidRPr="00636B8E">
              <w:rPr>
                <w:lang w:val="en-IE"/>
              </w:rPr>
              <w:t xml:space="preserve"> Yes </w:t>
            </w:r>
            <w:r w:rsidRPr="00636B8E">
              <w:rPr>
                <w:rFonts w:ascii="Segoe UI Symbol" w:hAnsi="Segoe UI Symbol" w:cs="Segoe UI Symbol"/>
                <w:lang w:val="en-IE"/>
              </w:rPr>
              <w:t>☐</w:t>
            </w:r>
            <w:r w:rsidRPr="00636B8E">
              <w:rPr>
                <w:lang w:val="en-IE"/>
              </w:rPr>
              <w:t xml:space="preserve"> No</w:t>
            </w:r>
          </w:p>
        </w:tc>
      </w:tr>
    </w:tbl>
    <w:p w14:paraId="49B4F967" w14:textId="1F61C904" w:rsidR="00C40EA9" w:rsidRDefault="00C40EA9">
      <w:pPr>
        <w:spacing w:before="0" w:after="0" w:line="240" w:lineRule="auto"/>
        <w:jc w:val="left"/>
      </w:pPr>
      <w:r>
        <w:br w:type="page"/>
      </w:r>
    </w:p>
    <w:p w14:paraId="7D34A5CD" w14:textId="7CEE7059" w:rsidR="00877458" w:rsidRPr="00C40EA9" w:rsidRDefault="00877458" w:rsidP="00C40EA9">
      <w:pPr>
        <w:rPr>
          <w:sz w:val="20"/>
          <w:szCs w:val="20"/>
        </w:rPr>
      </w:pPr>
      <w:r w:rsidRPr="00C40EA9">
        <w:rPr>
          <w:sz w:val="20"/>
          <w:szCs w:val="20"/>
        </w:rPr>
        <w:lastRenderedPageBreak/>
        <w:t xml:space="preserve">I/We confirm that I/we: </w:t>
      </w:r>
    </w:p>
    <w:p w14:paraId="19B1DB65" w14:textId="77777777" w:rsidR="003F5BB3" w:rsidRPr="00C40EA9" w:rsidRDefault="003F5BB3" w:rsidP="003F5BB3">
      <w:pPr>
        <w:pStyle w:val="ListParagraph"/>
        <w:numPr>
          <w:ilvl w:val="0"/>
          <w:numId w:val="4"/>
        </w:numPr>
        <w:spacing w:before="0"/>
        <w:jc w:val="left"/>
        <w:rPr>
          <w:b/>
          <w:sz w:val="20"/>
          <w:szCs w:val="20"/>
        </w:rPr>
      </w:pPr>
      <w:r w:rsidRPr="00C40EA9">
        <w:rPr>
          <w:sz w:val="20"/>
          <w:szCs w:val="20"/>
        </w:rPr>
        <w:t>Will keep this offer for the contract / framework open for acceptance by you for a period of 12 months from the date of deadline for submission of Tenders,</w:t>
      </w:r>
    </w:p>
    <w:p w14:paraId="573A7C8B" w14:textId="77777777" w:rsidR="003F5BB3" w:rsidRPr="00C40EA9" w:rsidRDefault="003F5BB3" w:rsidP="003F5BB3">
      <w:pPr>
        <w:pStyle w:val="ListParagraph"/>
        <w:numPr>
          <w:ilvl w:val="0"/>
          <w:numId w:val="4"/>
        </w:numPr>
        <w:spacing w:before="0"/>
        <w:jc w:val="left"/>
        <w:rPr>
          <w:b/>
          <w:sz w:val="20"/>
          <w:szCs w:val="20"/>
        </w:rPr>
      </w:pPr>
      <w:r w:rsidRPr="00C40EA9">
        <w:rPr>
          <w:sz w:val="20"/>
          <w:szCs w:val="20"/>
        </w:rPr>
        <w:t>Agree that you are not bound to accept the most economically advantageous or any Tender you may receive,</w:t>
      </w:r>
    </w:p>
    <w:p w14:paraId="28CA5AA9" w14:textId="77777777" w:rsidR="00C40EA9" w:rsidRPr="00C40EA9" w:rsidRDefault="003F5BB3" w:rsidP="00C40EA9">
      <w:pPr>
        <w:pStyle w:val="ListParagraph"/>
        <w:numPr>
          <w:ilvl w:val="0"/>
          <w:numId w:val="4"/>
        </w:numPr>
        <w:rPr>
          <w:color w:val="auto"/>
          <w:sz w:val="20"/>
          <w:szCs w:val="20"/>
          <w:lang w:val="en-IE"/>
        </w:rPr>
      </w:pPr>
      <w:r w:rsidRPr="00C40EA9">
        <w:rPr>
          <w:color w:val="auto"/>
          <w:sz w:val="20"/>
          <w:szCs w:val="20"/>
        </w:rPr>
        <w:t>Agree that the rates stated are maximum prices for the duration of the framework agreement</w:t>
      </w:r>
      <w:r w:rsidR="00C40EA9" w:rsidRPr="00C40EA9">
        <w:rPr>
          <w:color w:val="auto"/>
          <w:sz w:val="20"/>
          <w:szCs w:val="20"/>
        </w:rPr>
        <w:t xml:space="preserve">, </w:t>
      </w:r>
      <w:r w:rsidR="00C40EA9" w:rsidRPr="00C40EA9">
        <w:rPr>
          <w:color w:val="auto"/>
          <w:sz w:val="20"/>
          <w:szCs w:val="20"/>
          <w:lang w:val="en-IE"/>
        </w:rPr>
        <w:t>including any approved extensions</w:t>
      </w:r>
    </w:p>
    <w:p w14:paraId="38ECB257" w14:textId="61C04956" w:rsidR="006F1782" w:rsidRPr="00C40EA9" w:rsidRDefault="006F1782" w:rsidP="00C40EA9">
      <w:pPr>
        <w:pStyle w:val="ListParagraph"/>
        <w:numPr>
          <w:ilvl w:val="0"/>
          <w:numId w:val="4"/>
        </w:numPr>
        <w:rPr>
          <w:color w:val="auto"/>
          <w:sz w:val="20"/>
          <w:szCs w:val="20"/>
          <w:lang w:val="en-IE"/>
        </w:rPr>
      </w:pPr>
      <w:r w:rsidRPr="00C40EA9">
        <w:rPr>
          <w:bCs/>
          <w:color w:val="auto"/>
          <w:sz w:val="20"/>
          <w:szCs w:val="20"/>
        </w:rPr>
        <w:t xml:space="preserve">Have taken account of all obligations under the Contract including supply chain and related risk factors.   </w:t>
      </w:r>
    </w:p>
    <w:p w14:paraId="2744C886" w14:textId="77777777" w:rsidR="003F5BB3" w:rsidRPr="00C40EA9" w:rsidRDefault="003F5BB3" w:rsidP="003F5BB3">
      <w:pPr>
        <w:pStyle w:val="ListParagraph"/>
        <w:numPr>
          <w:ilvl w:val="0"/>
          <w:numId w:val="4"/>
        </w:numPr>
        <w:spacing w:before="0"/>
        <w:jc w:val="left"/>
        <w:rPr>
          <w:b/>
          <w:sz w:val="20"/>
          <w:szCs w:val="20"/>
        </w:rPr>
      </w:pPr>
      <w:r w:rsidRPr="00C40EA9">
        <w:rPr>
          <w:sz w:val="20"/>
          <w:szCs w:val="20"/>
        </w:rPr>
        <w:t>Have read and thoroughly examined the Tender Document,</w:t>
      </w:r>
    </w:p>
    <w:p w14:paraId="14CD8CC8" w14:textId="77777777" w:rsidR="003F5BB3" w:rsidRPr="00C40EA9" w:rsidRDefault="003F5BB3" w:rsidP="003F5BB3">
      <w:pPr>
        <w:pStyle w:val="ListParagraph"/>
        <w:numPr>
          <w:ilvl w:val="0"/>
          <w:numId w:val="4"/>
        </w:numPr>
        <w:spacing w:before="0"/>
        <w:jc w:val="left"/>
        <w:rPr>
          <w:b/>
          <w:sz w:val="20"/>
          <w:szCs w:val="20"/>
        </w:rPr>
      </w:pPr>
      <w:r w:rsidRPr="00C40EA9">
        <w:rPr>
          <w:sz w:val="20"/>
          <w:szCs w:val="20"/>
        </w:rPr>
        <w:t>Fully understand the Tender Document and the Client’s requirements,</w:t>
      </w:r>
    </w:p>
    <w:p w14:paraId="2C9E8ECD" w14:textId="44FD8274" w:rsidR="003F5BB3" w:rsidRPr="00C40EA9" w:rsidRDefault="003F5BB3" w:rsidP="003F5BB3">
      <w:pPr>
        <w:pStyle w:val="ListParagraph"/>
        <w:numPr>
          <w:ilvl w:val="0"/>
          <w:numId w:val="4"/>
        </w:numPr>
        <w:spacing w:before="0"/>
        <w:jc w:val="left"/>
        <w:rPr>
          <w:b/>
          <w:sz w:val="20"/>
          <w:szCs w:val="20"/>
        </w:rPr>
      </w:pPr>
      <w:r w:rsidRPr="00C40EA9">
        <w:rPr>
          <w:sz w:val="20"/>
          <w:szCs w:val="20"/>
        </w:rPr>
        <w:t xml:space="preserve">Undertake to treat the details of this Invitation to Tender, its Tender and any subsequent </w:t>
      </w:r>
      <w:r w:rsidR="008449FA" w:rsidRPr="00C40EA9">
        <w:rPr>
          <w:sz w:val="20"/>
          <w:szCs w:val="20"/>
        </w:rPr>
        <w:t>agreements</w:t>
      </w:r>
      <w:r w:rsidRPr="00C40EA9">
        <w:rPr>
          <w:sz w:val="20"/>
          <w:szCs w:val="20"/>
        </w:rPr>
        <w:t xml:space="preserve"> as private and confidential,</w:t>
      </w:r>
    </w:p>
    <w:p w14:paraId="59D92683" w14:textId="5F236D6E" w:rsidR="003F5BB3" w:rsidRPr="00C40EA9" w:rsidRDefault="003F5BB3" w:rsidP="003F5BB3">
      <w:pPr>
        <w:pStyle w:val="ListParagraph"/>
        <w:numPr>
          <w:ilvl w:val="0"/>
          <w:numId w:val="4"/>
        </w:numPr>
        <w:spacing w:before="0"/>
        <w:jc w:val="left"/>
        <w:rPr>
          <w:b/>
          <w:sz w:val="20"/>
          <w:szCs w:val="20"/>
        </w:rPr>
      </w:pPr>
      <w:r w:rsidRPr="00C40EA9">
        <w:rPr>
          <w:sz w:val="20"/>
          <w:szCs w:val="20"/>
        </w:rPr>
        <w:t>Acknowledge that acceptance by the Contracting Authority of this tender will not constitute a binding and enforceable agreement and that a legally enforceable agreemen</w:t>
      </w:r>
      <w:r w:rsidRPr="00C40EA9">
        <w:rPr>
          <w:color w:val="auto"/>
          <w:sz w:val="20"/>
          <w:szCs w:val="20"/>
        </w:rPr>
        <w:t>t will not exist until and unless the contract is awarded</w:t>
      </w:r>
      <w:r w:rsidR="00C40EA9" w:rsidRPr="00C40EA9">
        <w:rPr>
          <w:color w:val="auto"/>
          <w:sz w:val="20"/>
          <w:szCs w:val="20"/>
        </w:rPr>
        <w:t xml:space="preserve"> </w:t>
      </w:r>
      <w:r w:rsidRPr="00C40EA9">
        <w:rPr>
          <w:color w:val="auto"/>
          <w:sz w:val="20"/>
          <w:szCs w:val="20"/>
        </w:rPr>
        <w:t xml:space="preserve">has been established </w:t>
      </w:r>
      <w:r w:rsidRPr="00C40EA9">
        <w:rPr>
          <w:sz w:val="20"/>
          <w:szCs w:val="20"/>
        </w:rPr>
        <w:t xml:space="preserve">between the </w:t>
      </w:r>
      <w:r w:rsidR="008B45E2" w:rsidRPr="00C40EA9">
        <w:rPr>
          <w:sz w:val="20"/>
          <w:szCs w:val="20"/>
        </w:rPr>
        <w:t xml:space="preserve">Contracting Authority </w:t>
      </w:r>
      <w:r w:rsidRPr="00C40EA9">
        <w:rPr>
          <w:sz w:val="20"/>
          <w:szCs w:val="20"/>
        </w:rPr>
        <w:t>and the Tenderer,</w:t>
      </w:r>
    </w:p>
    <w:p w14:paraId="7AA759D6" w14:textId="3462EC5A" w:rsidR="003F5BB3" w:rsidRPr="00C40EA9" w:rsidRDefault="003F5BB3" w:rsidP="003F5BB3">
      <w:pPr>
        <w:pStyle w:val="ListParagraph"/>
        <w:numPr>
          <w:ilvl w:val="0"/>
          <w:numId w:val="4"/>
        </w:numPr>
        <w:spacing w:before="0"/>
        <w:jc w:val="left"/>
        <w:rPr>
          <w:b/>
          <w:sz w:val="20"/>
          <w:szCs w:val="20"/>
        </w:rPr>
      </w:pPr>
      <w:r w:rsidRPr="00C40EA9">
        <w:rPr>
          <w:sz w:val="20"/>
          <w:szCs w:val="20"/>
        </w:rPr>
        <w:t xml:space="preserve">Have availed of all offers for additional information or have otherwise satisfied myself/ourselves as to conditions that may in any manner affect the performance of the </w:t>
      </w:r>
      <w:r w:rsidR="008449FA" w:rsidRPr="00C40EA9">
        <w:rPr>
          <w:sz w:val="20"/>
          <w:szCs w:val="20"/>
        </w:rPr>
        <w:t>contract,</w:t>
      </w:r>
    </w:p>
    <w:p w14:paraId="012E5651" w14:textId="5C149869" w:rsidR="003F5BB3" w:rsidRPr="00C40EA9" w:rsidRDefault="003F5BB3" w:rsidP="003F5BB3">
      <w:pPr>
        <w:pStyle w:val="ListParagraph"/>
        <w:numPr>
          <w:ilvl w:val="0"/>
          <w:numId w:val="4"/>
        </w:numPr>
        <w:spacing w:before="0"/>
        <w:jc w:val="left"/>
        <w:rPr>
          <w:b/>
          <w:sz w:val="20"/>
          <w:szCs w:val="20"/>
        </w:rPr>
      </w:pPr>
      <w:r w:rsidRPr="00C40EA9">
        <w:rPr>
          <w:sz w:val="20"/>
          <w:szCs w:val="20"/>
        </w:rPr>
        <w:t xml:space="preserve">Have included all elements necessary for the performance of the specified </w:t>
      </w:r>
      <w:r w:rsidR="008449FA" w:rsidRPr="00C40EA9">
        <w:rPr>
          <w:sz w:val="20"/>
          <w:szCs w:val="20"/>
        </w:rPr>
        <w:t>requirements</w:t>
      </w:r>
      <w:r w:rsidRPr="00C40EA9">
        <w:rPr>
          <w:sz w:val="20"/>
          <w:szCs w:val="20"/>
        </w:rPr>
        <w:t xml:space="preserve">, which are either expressly stated in the Tender Document or contained in any supplementary </w:t>
      </w:r>
      <w:r w:rsidR="00C40EA9" w:rsidRPr="00C40EA9">
        <w:rPr>
          <w:sz w:val="20"/>
          <w:szCs w:val="20"/>
        </w:rPr>
        <w:t>information,</w:t>
      </w:r>
      <w:r w:rsidRPr="00C40EA9">
        <w:rPr>
          <w:sz w:val="20"/>
          <w:szCs w:val="20"/>
        </w:rPr>
        <w:t xml:space="preserve"> or which could reasonably be inferred therefrom,</w:t>
      </w:r>
    </w:p>
    <w:p w14:paraId="69B2005E" w14:textId="77777777" w:rsidR="003F5BB3" w:rsidRPr="00C40EA9" w:rsidRDefault="003F5BB3" w:rsidP="003F5BB3">
      <w:pPr>
        <w:pStyle w:val="ListParagraph"/>
        <w:numPr>
          <w:ilvl w:val="0"/>
          <w:numId w:val="4"/>
        </w:numPr>
        <w:spacing w:before="0"/>
        <w:jc w:val="left"/>
        <w:rPr>
          <w:b/>
          <w:bCs/>
          <w:sz w:val="20"/>
          <w:szCs w:val="20"/>
        </w:rPr>
      </w:pPr>
      <w:r w:rsidRPr="00C40EA9">
        <w:rPr>
          <w:sz w:val="20"/>
          <w:szCs w:val="20"/>
        </w:rPr>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C40EA9" w:rsidRDefault="003F5BB3" w:rsidP="003F5BB3">
      <w:pPr>
        <w:pStyle w:val="ListParagraph"/>
        <w:numPr>
          <w:ilvl w:val="0"/>
          <w:numId w:val="4"/>
        </w:numPr>
        <w:spacing w:before="0"/>
        <w:jc w:val="left"/>
        <w:rPr>
          <w:b/>
          <w:bCs/>
          <w:sz w:val="20"/>
          <w:szCs w:val="20"/>
        </w:rPr>
      </w:pPr>
      <w:r w:rsidRPr="00C40EA9">
        <w:rPr>
          <w:sz w:val="20"/>
          <w:szCs w:val="20"/>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C40EA9" w:rsidRDefault="003F5BB3" w:rsidP="008449FA">
      <w:pPr>
        <w:pStyle w:val="ListParagraph"/>
        <w:numPr>
          <w:ilvl w:val="0"/>
          <w:numId w:val="4"/>
        </w:numPr>
        <w:spacing w:before="0"/>
        <w:jc w:val="left"/>
        <w:rPr>
          <w:b/>
          <w:bCs/>
          <w:sz w:val="20"/>
          <w:szCs w:val="20"/>
        </w:rPr>
      </w:pPr>
      <w:r w:rsidRPr="00C40EA9">
        <w:rPr>
          <w:sz w:val="20"/>
          <w:szCs w:val="20"/>
        </w:rPr>
        <w:t>Will not, if awarded a contract employ labour in a manner that is discriminatory in relation to gender, ra</w:t>
      </w:r>
      <w:r w:rsidR="008449FA" w:rsidRPr="00C40EA9">
        <w:rPr>
          <w:sz w:val="20"/>
          <w:szCs w:val="20"/>
        </w:rPr>
        <w:t>ce, religious beliefs, age etc.</w:t>
      </w:r>
    </w:p>
    <w:p w14:paraId="0F6B10C5" w14:textId="3772C525" w:rsidR="003F5BB3" w:rsidRPr="00C40EA9" w:rsidRDefault="007562D4" w:rsidP="003F5BB3">
      <w:pPr>
        <w:pStyle w:val="ListParagraph"/>
        <w:numPr>
          <w:ilvl w:val="0"/>
          <w:numId w:val="4"/>
        </w:numPr>
        <w:rPr>
          <w:sz w:val="20"/>
          <w:szCs w:val="20"/>
          <w:lang w:val="en-US"/>
        </w:rPr>
      </w:pPr>
      <w:bookmarkStart w:id="19" w:name="_Hlk491592638"/>
      <w:r w:rsidRPr="00C40EA9">
        <w:rPr>
          <w:sz w:val="20"/>
          <w:szCs w:val="20"/>
        </w:rPr>
        <w:t>Agree that as a condition of award, it shall be our sole responsibility to fulfil the obligations under the Contract</w:t>
      </w:r>
      <w:bookmarkEnd w:id="19"/>
      <w:r w:rsidR="00E710CC" w:rsidRPr="00C40EA9">
        <w:rPr>
          <w:sz w:val="20"/>
          <w:szCs w:val="20"/>
        </w:rPr>
        <w:t>.</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15CF8E17" w:rsidR="00462C10" w:rsidRPr="00462C10" w:rsidRDefault="00636B8E" w:rsidP="006F48E4">
            <w:pPr>
              <w:rPr>
                <w:b/>
                <w:bCs/>
                <w:lang w:val="en-IE"/>
              </w:rPr>
            </w:pPr>
            <w:r>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6DAFDFC8" w:rsidR="00462C10" w:rsidRPr="00414BFB" w:rsidRDefault="00636B8E"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bookmarkEnd w:id="14"/>
      <w:bookmarkEnd w:id="15"/>
      <w:bookmarkEnd w:id="16"/>
    </w:tbl>
    <w:p w14:paraId="7EBB1D68" w14:textId="7018DD35" w:rsidR="00877458" w:rsidRDefault="00877458" w:rsidP="003F5BB3">
      <w:pPr>
        <w:pStyle w:val="BodyText3"/>
      </w:pPr>
    </w:p>
    <w:sectPr w:rsidR="00877458" w:rsidSect="00E17BA2">
      <w:headerReference w:type="default" r:id="rId13"/>
      <w:footerReference w:type="default" r:id="rId14"/>
      <w:pgSz w:w="11906" w:h="16838"/>
      <w:pgMar w:top="1276" w:right="1440" w:bottom="1440"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43159" w14:textId="77777777" w:rsidR="00261267" w:rsidRDefault="00261267" w:rsidP="008079B6">
      <w:r>
        <w:separator/>
      </w:r>
    </w:p>
  </w:endnote>
  <w:endnote w:type="continuationSeparator" w:id="0">
    <w:p w14:paraId="7B47F56D" w14:textId="77777777" w:rsidR="00261267" w:rsidRDefault="00261267"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BF687" w14:textId="77777777" w:rsidR="00261267" w:rsidRDefault="00261267" w:rsidP="008079B6">
      <w:r>
        <w:separator/>
      </w:r>
    </w:p>
  </w:footnote>
  <w:footnote w:type="continuationSeparator" w:id="0">
    <w:p w14:paraId="5E27D228" w14:textId="77777777" w:rsidR="00261267" w:rsidRDefault="00261267"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69C5BD4E" w:rsidR="00A75B89" w:rsidRPr="00E17BA2" w:rsidRDefault="00A75B89" w:rsidP="008079B6">
    <w:pPr>
      <w:pStyle w:val="Header"/>
      <w:rPr>
        <w:i/>
        <w:iCs/>
        <w:noProof/>
        <w:color w:val="A6A6A6" w:themeColor="background1" w:themeShade="A6"/>
        <w:sz w:val="18"/>
        <w:szCs w:val="18"/>
      </w:rPr>
    </w:pPr>
    <w:r w:rsidRPr="00E17BA2">
      <w:rPr>
        <w:i/>
        <w:iCs/>
        <w:color w:val="A6A6A6" w:themeColor="background1" w:themeShade="A6"/>
        <w:sz w:val="18"/>
        <w:szCs w:val="18"/>
      </w:rPr>
      <w:t>5A Tender Response Document</w:t>
    </w:r>
    <w:r w:rsidRPr="00E17BA2">
      <w:rPr>
        <w:i/>
        <w:iCs/>
        <w:noProof/>
        <w:color w:val="A6A6A6" w:themeColor="background1" w:themeShade="A6"/>
        <w:sz w:val="18"/>
        <w:szCs w:val="18"/>
      </w:rPr>
      <w:t xml:space="preserve"> Services 202</w:t>
    </w:r>
    <w:r w:rsidR="00A67710" w:rsidRPr="00E17BA2">
      <w:rPr>
        <w:i/>
        <w:iCs/>
        <w:noProof/>
        <w:color w:val="A6A6A6" w:themeColor="background1" w:themeShade="A6"/>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016A97"/>
    <w:multiLevelType w:val="hybridMultilevel"/>
    <w:tmpl w:val="D5140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C6565A"/>
    <w:multiLevelType w:val="multilevel"/>
    <w:tmpl w:val="1480F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121575">
    <w:abstractNumId w:val="6"/>
  </w:num>
  <w:num w:numId="2" w16cid:durableId="107312466">
    <w:abstractNumId w:val="1"/>
  </w:num>
  <w:num w:numId="3" w16cid:durableId="260259075">
    <w:abstractNumId w:val="11"/>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 w:numId="12" w16cid:durableId="1797748996">
    <w:abstractNumId w:val="10"/>
  </w:num>
  <w:num w:numId="13" w16cid:durableId="1741555261">
    <w:abstractNumId w:val="12"/>
  </w:num>
  <w:num w:numId="14" w16cid:durableId="1653604846">
    <w:abstractNumId w:val="1"/>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A71FD"/>
    <w:rsid w:val="000B0028"/>
    <w:rsid w:val="000B26FF"/>
    <w:rsid w:val="000B732A"/>
    <w:rsid w:val="000C5E46"/>
    <w:rsid w:val="000C5EAB"/>
    <w:rsid w:val="000C614B"/>
    <w:rsid w:val="000C63C4"/>
    <w:rsid w:val="000D2429"/>
    <w:rsid w:val="000D3E5B"/>
    <w:rsid w:val="000D5FFC"/>
    <w:rsid w:val="000E66EE"/>
    <w:rsid w:val="000E72CB"/>
    <w:rsid w:val="00102E61"/>
    <w:rsid w:val="00104F4E"/>
    <w:rsid w:val="001116C8"/>
    <w:rsid w:val="00140FB6"/>
    <w:rsid w:val="00152C3E"/>
    <w:rsid w:val="0015389D"/>
    <w:rsid w:val="00194CCB"/>
    <w:rsid w:val="00197179"/>
    <w:rsid w:val="001A1671"/>
    <w:rsid w:val="001A1B54"/>
    <w:rsid w:val="001A4D32"/>
    <w:rsid w:val="001B4DCE"/>
    <w:rsid w:val="001C092A"/>
    <w:rsid w:val="001C196C"/>
    <w:rsid w:val="001C2C3F"/>
    <w:rsid w:val="001D4D14"/>
    <w:rsid w:val="001D51E1"/>
    <w:rsid w:val="001E068C"/>
    <w:rsid w:val="00207652"/>
    <w:rsid w:val="002159AB"/>
    <w:rsid w:val="00230D96"/>
    <w:rsid w:val="0024596C"/>
    <w:rsid w:val="00247D06"/>
    <w:rsid w:val="0025027E"/>
    <w:rsid w:val="0025522E"/>
    <w:rsid w:val="00255238"/>
    <w:rsid w:val="00261267"/>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E6C49"/>
    <w:rsid w:val="002F307F"/>
    <w:rsid w:val="003008A4"/>
    <w:rsid w:val="00304F61"/>
    <w:rsid w:val="003113E7"/>
    <w:rsid w:val="00316B07"/>
    <w:rsid w:val="003227DD"/>
    <w:rsid w:val="00331D67"/>
    <w:rsid w:val="00332B9E"/>
    <w:rsid w:val="00335AB6"/>
    <w:rsid w:val="00341DAA"/>
    <w:rsid w:val="00344D1A"/>
    <w:rsid w:val="00360112"/>
    <w:rsid w:val="00360B98"/>
    <w:rsid w:val="0036119F"/>
    <w:rsid w:val="00363574"/>
    <w:rsid w:val="0038017E"/>
    <w:rsid w:val="003B3239"/>
    <w:rsid w:val="003B44C1"/>
    <w:rsid w:val="003D6E03"/>
    <w:rsid w:val="003E4C65"/>
    <w:rsid w:val="003E782F"/>
    <w:rsid w:val="003F5054"/>
    <w:rsid w:val="003F5BB3"/>
    <w:rsid w:val="0040539B"/>
    <w:rsid w:val="00424C64"/>
    <w:rsid w:val="00426126"/>
    <w:rsid w:val="004266C8"/>
    <w:rsid w:val="00430D6D"/>
    <w:rsid w:val="00431033"/>
    <w:rsid w:val="00435944"/>
    <w:rsid w:val="00444797"/>
    <w:rsid w:val="00447E89"/>
    <w:rsid w:val="00462C10"/>
    <w:rsid w:val="0046347E"/>
    <w:rsid w:val="00463E59"/>
    <w:rsid w:val="00465233"/>
    <w:rsid w:val="004653A9"/>
    <w:rsid w:val="00466C54"/>
    <w:rsid w:val="00471CF4"/>
    <w:rsid w:val="004738A7"/>
    <w:rsid w:val="00476EF5"/>
    <w:rsid w:val="00480938"/>
    <w:rsid w:val="004A2B34"/>
    <w:rsid w:val="004A3698"/>
    <w:rsid w:val="004C46D0"/>
    <w:rsid w:val="004C7FB7"/>
    <w:rsid w:val="004D4385"/>
    <w:rsid w:val="004E5C3E"/>
    <w:rsid w:val="00504012"/>
    <w:rsid w:val="00516FC4"/>
    <w:rsid w:val="00517173"/>
    <w:rsid w:val="00521235"/>
    <w:rsid w:val="00524737"/>
    <w:rsid w:val="0053021B"/>
    <w:rsid w:val="0055240C"/>
    <w:rsid w:val="0057656C"/>
    <w:rsid w:val="00577BF4"/>
    <w:rsid w:val="00580997"/>
    <w:rsid w:val="005821E3"/>
    <w:rsid w:val="00582A76"/>
    <w:rsid w:val="00597E14"/>
    <w:rsid w:val="005A2E52"/>
    <w:rsid w:val="005A6BCD"/>
    <w:rsid w:val="005B0A0E"/>
    <w:rsid w:val="005B1E3C"/>
    <w:rsid w:val="005B2009"/>
    <w:rsid w:val="005B32E9"/>
    <w:rsid w:val="005B5980"/>
    <w:rsid w:val="005D095F"/>
    <w:rsid w:val="005D2D0C"/>
    <w:rsid w:val="005E219A"/>
    <w:rsid w:val="005E298C"/>
    <w:rsid w:val="005E4D93"/>
    <w:rsid w:val="005F410E"/>
    <w:rsid w:val="006042A0"/>
    <w:rsid w:val="00616934"/>
    <w:rsid w:val="006205F0"/>
    <w:rsid w:val="00632DB0"/>
    <w:rsid w:val="00634C19"/>
    <w:rsid w:val="00636B8E"/>
    <w:rsid w:val="006373D1"/>
    <w:rsid w:val="00637CDD"/>
    <w:rsid w:val="00643D66"/>
    <w:rsid w:val="00646158"/>
    <w:rsid w:val="00651D76"/>
    <w:rsid w:val="00652884"/>
    <w:rsid w:val="006856BA"/>
    <w:rsid w:val="006904E2"/>
    <w:rsid w:val="00692B73"/>
    <w:rsid w:val="00694E2B"/>
    <w:rsid w:val="006A1919"/>
    <w:rsid w:val="006B02F8"/>
    <w:rsid w:val="006B7AC6"/>
    <w:rsid w:val="006C443E"/>
    <w:rsid w:val="006E4992"/>
    <w:rsid w:val="006F1782"/>
    <w:rsid w:val="006F48E4"/>
    <w:rsid w:val="006F491F"/>
    <w:rsid w:val="007021A8"/>
    <w:rsid w:val="00704E58"/>
    <w:rsid w:val="007056FD"/>
    <w:rsid w:val="00710DDD"/>
    <w:rsid w:val="00712354"/>
    <w:rsid w:val="00714AEE"/>
    <w:rsid w:val="007254B0"/>
    <w:rsid w:val="00727AF3"/>
    <w:rsid w:val="007562D4"/>
    <w:rsid w:val="00763894"/>
    <w:rsid w:val="007769C0"/>
    <w:rsid w:val="00777A9B"/>
    <w:rsid w:val="007834D8"/>
    <w:rsid w:val="0079752A"/>
    <w:rsid w:val="007A496C"/>
    <w:rsid w:val="007A5870"/>
    <w:rsid w:val="007B6619"/>
    <w:rsid w:val="007C06CA"/>
    <w:rsid w:val="007C2752"/>
    <w:rsid w:val="007C6204"/>
    <w:rsid w:val="007E3339"/>
    <w:rsid w:val="007F3154"/>
    <w:rsid w:val="007F3C5F"/>
    <w:rsid w:val="008006B4"/>
    <w:rsid w:val="00804134"/>
    <w:rsid w:val="00804AC3"/>
    <w:rsid w:val="008079B6"/>
    <w:rsid w:val="00807B12"/>
    <w:rsid w:val="00807FEE"/>
    <w:rsid w:val="0081460C"/>
    <w:rsid w:val="00815158"/>
    <w:rsid w:val="008216D9"/>
    <w:rsid w:val="0082228E"/>
    <w:rsid w:val="00825853"/>
    <w:rsid w:val="00837B17"/>
    <w:rsid w:val="00840949"/>
    <w:rsid w:val="008415CA"/>
    <w:rsid w:val="008427A4"/>
    <w:rsid w:val="008449FA"/>
    <w:rsid w:val="00844AA3"/>
    <w:rsid w:val="0085591E"/>
    <w:rsid w:val="00860370"/>
    <w:rsid w:val="00862A49"/>
    <w:rsid w:val="00865E89"/>
    <w:rsid w:val="00877458"/>
    <w:rsid w:val="0089364A"/>
    <w:rsid w:val="0089392C"/>
    <w:rsid w:val="00897390"/>
    <w:rsid w:val="008A3C06"/>
    <w:rsid w:val="008B45E2"/>
    <w:rsid w:val="008B6480"/>
    <w:rsid w:val="008C22D8"/>
    <w:rsid w:val="008C31BA"/>
    <w:rsid w:val="008D3FF7"/>
    <w:rsid w:val="008E72EB"/>
    <w:rsid w:val="008F5A34"/>
    <w:rsid w:val="008F70F9"/>
    <w:rsid w:val="008F758B"/>
    <w:rsid w:val="00902051"/>
    <w:rsid w:val="009137A0"/>
    <w:rsid w:val="00917301"/>
    <w:rsid w:val="00923D3C"/>
    <w:rsid w:val="0092500A"/>
    <w:rsid w:val="00926392"/>
    <w:rsid w:val="0093381A"/>
    <w:rsid w:val="0093491A"/>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2DB"/>
    <w:rsid w:val="009D1B85"/>
    <w:rsid w:val="009D48CA"/>
    <w:rsid w:val="009E2F6B"/>
    <w:rsid w:val="009F54B3"/>
    <w:rsid w:val="009F6D00"/>
    <w:rsid w:val="009F78EA"/>
    <w:rsid w:val="00A04512"/>
    <w:rsid w:val="00A149CE"/>
    <w:rsid w:val="00A27E38"/>
    <w:rsid w:val="00A346A1"/>
    <w:rsid w:val="00A41A5B"/>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FC6"/>
    <w:rsid w:val="00AB1E2E"/>
    <w:rsid w:val="00AB7D14"/>
    <w:rsid w:val="00AE6758"/>
    <w:rsid w:val="00B04F1B"/>
    <w:rsid w:val="00B07508"/>
    <w:rsid w:val="00B12ACE"/>
    <w:rsid w:val="00B13766"/>
    <w:rsid w:val="00B32899"/>
    <w:rsid w:val="00B34DD2"/>
    <w:rsid w:val="00B35F76"/>
    <w:rsid w:val="00B4695F"/>
    <w:rsid w:val="00B53B2B"/>
    <w:rsid w:val="00B56145"/>
    <w:rsid w:val="00B62FE9"/>
    <w:rsid w:val="00B66E8E"/>
    <w:rsid w:val="00B718D2"/>
    <w:rsid w:val="00B74D54"/>
    <w:rsid w:val="00B75665"/>
    <w:rsid w:val="00B81A77"/>
    <w:rsid w:val="00B82B98"/>
    <w:rsid w:val="00B85E2C"/>
    <w:rsid w:val="00B924A1"/>
    <w:rsid w:val="00BA62EE"/>
    <w:rsid w:val="00BA719D"/>
    <w:rsid w:val="00BB4720"/>
    <w:rsid w:val="00BC36DF"/>
    <w:rsid w:val="00BC6801"/>
    <w:rsid w:val="00BC75F1"/>
    <w:rsid w:val="00BD0EE6"/>
    <w:rsid w:val="00BD28C7"/>
    <w:rsid w:val="00BE167D"/>
    <w:rsid w:val="00BE7416"/>
    <w:rsid w:val="00BF3215"/>
    <w:rsid w:val="00BF4886"/>
    <w:rsid w:val="00C05BAF"/>
    <w:rsid w:val="00C0735D"/>
    <w:rsid w:val="00C13AEF"/>
    <w:rsid w:val="00C40EA9"/>
    <w:rsid w:val="00C4328C"/>
    <w:rsid w:val="00C524D5"/>
    <w:rsid w:val="00C535DC"/>
    <w:rsid w:val="00C568EC"/>
    <w:rsid w:val="00C57D75"/>
    <w:rsid w:val="00C609D4"/>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C1A84"/>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74A75"/>
    <w:rsid w:val="00D77ADC"/>
    <w:rsid w:val="00D77BA9"/>
    <w:rsid w:val="00D8034C"/>
    <w:rsid w:val="00D80DEC"/>
    <w:rsid w:val="00D82E95"/>
    <w:rsid w:val="00D97B6A"/>
    <w:rsid w:val="00DA7BC8"/>
    <w:rsid w:val="00DD28FC"/>
    <w:rsid w:val="00DE7FFC"/>
    <w:rsid w:val="00E04DDD"/>
    <w:rsid w:val="00E06CB2"/>
    <w:rsid w:val="00E15AA4"/>
    <w:rsid w:val="00E17BA2"/>
    <w:rsid w:val="00E22A8D"/>
    <w:rsid w:val="00E256AF"/>
    <w:rsid w:val="00E3144F"/>
    <w:rsid w:val="00E44279"/>
    <w:rsid w:val="00E44302"/>
    <w:rsid w:val="00E5044E"/>
    <w:rsid w:val="00E63787"/>
    <w:rsid w:val="00E710CC"/>
    <w:rsid w:val="00E7123B"/>
    <w:rsid w:val="00E7344D"/>
    <w:rsid w:val="00E752AC"/>
    <w:rsid w:val="00E81304"/>
    <w:rsid w:val="00E82A44"/>
    <w:rsid w:val="00E84E82"/>
    <w:rsid w:val="00E8551B"/>
    <w:rsid w:val="00E93867"/>
    <w:rsid w:val="00EA3BD4"/>
    <w:rsid w:val="00EA7B99"/>
    <w:rsid w:val="00EB149D"/>
    <w:rsid w:val="00EB36B9"/>
    <w:rsid w:val="00EC092C"/>
    <w:rsid w:val="00ED1B74"/>
    <w:rsid w:val="00EE08B6"/>
    <w:rsid w:val="00EE1D10"/>
    <w:rsid w:val="00EE7450"/>
    <w:rsid w:val="00F014E3"/>
    <w:rsid w:val="00F033F1"/>
    <w:rsid w:val="00F05943"/>
    <w:rsid w:val="00F12BE1"/>
    <w:rsid w:val="00F14097"/>
    <w:rsid w:val="00F22878"/>
    <w:rsid w:val="00F2448A"/>
    <w:rsid w:val="00F26352"/>
    <w:rsid w:val="00F36BF4"/>
    <w:rsid w:val="00F57B44"/>
    <w:rsid w:val="00F66556"/>
    <w:rsid w:val="00F7228C"/>
    <w:rsid w:val="00F74962"/>
    <w:rsid w:val="00F82B3E"/>
    <w:rsid w:val="00F8303A"/>
    <w:rsid w:val="00F83688"/>
    <w:rsid w:val="00F83739"/>
    <w:rsid w:val="00F86DAD"/>
    <w:rsid w:val="00F91BED"/>
    <w:rsid w:val="00F96274"/>
    <w:rsid w:val="00FA43F3"/>
    <w:rsid w:val="00FC61CF"/>
    <w:rsid w:val="00FD2CB0"/>
    <w:rsid w:val="00FD658D"/>
    <w:rsid w:val="00FD73A7"/>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Strong">
    <w:name w:val="Strong"/>
    <w:basedOn w:val="DefaultParagraphFont"/>
    <w:uiPriority w:val="22"/>
    <w:qFormat/>
    <w:locked/>
    <w:rsid w:val="004447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3AF2A86DA34B4AA2F201081C06D96F" ma:contentTypeVersion="0" ma:contentTypeDescription="Create a new document." ma:contentTypeScope="" ma:versionID="b1912f1f46ea7962e3c6a5a90bb472bb">
  <xsd:schema xmlns:xsd="http://www.w3.org/2001/XMLSchema" xmlns:p="http://schemas.microsoft.com/office/2006/metadata/properties" targetNamespace="http://schemas.microsoft.com/office/2006/metadata/properties" ma:root="true" ma:fieldsID="06f85212665b5df8fd7aa90b7999a8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2.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38C39-B76C-4EF0-A6D9-56CD2E78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3614</Words>
  <Characters>20604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24170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Mary McCreesh</cp:lastModifiedBy>
  <cp:revision>5</cp:revision>
  <cp:lastPrinted>2017-01-09T08:51:00Z</cp:lastPrinted>
  <dcterms:created xsi:type="dcterms:W3CDTF">2026-06-30T10:30:00Z</dcterms:created>
  <dcterms:modified xsi:type="dcterms:W3CDTF">2026-06-30T10:42:00Z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0x010100843AF2A86DA34B4AA2F201081C06D96F</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SharedWithUsers">
    <vt:lpwstr/>
  </property>
</Properties>
</file>